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34" w:rsidRDefault="005B5341" w:rsidP="005B5341">
      <w:pPr>
        <w:pStyle w:val="Title"/>
        <w:rPr>
          <w:rFonts w:ascii="Garamond" w:hAnsi="Garamond"/>
          <w:sz w:val="28"/>
          <w:szCs w:val="28"/>
        </w:rPr>
      </w:pPr>
      <w:r>
        <w:rPr>
          <w:rFonts w:ascii="Garamond" w:hAnsi="Garamond"/>
          <w:sz w:val="36"/>
          <w:szCs w:val="36"/>
        </w:rPr>
        <w:t>EDUC 5010/</w:t>
      </w:r>
      <w:r w:rsidR="00E7436F" w:rsidRPr="000C0A3C">
        <w:rPr>
          <w:rFonts w:ascii="Garamond" w:hAnsi="Garamond"/>
          <w:sz w:val="36"/>
          <w:szCs w:val="36"/>
        </w:rPr>
        <w:t>Graduate Study Seminar</w:t>
      </w:r>
      <w:r w:rsidR="008B7208">
        <w:rPr>
          <w:rFonts w:ascii="Garamond" w:hAnsi="Garamond"/>
          <w:sz w:val="36"/>
          <w:szCs w:val="36"/>
        </w:rPr>
        <w:t xml:space="preserve"> (online)</w:t>
      </w:r>
      <w:r w:rsidR="00E7436F" w:rsidRPr="000C0A3C">
        <w:rPr>
          <w:rFonts w:ascii="Garamond" w:hAnsi="Garamond"/>
        </w:rPr>
        <w:br/>
      </w:r>
      <w:r w:rsidR="00F830E7" w:rsidRPr="000C0A3C">
        <w:rPr>
          <w:rFonts w:ascii="Garamond" w:hAnsi="Garamond"/>
          <w:sz w:val="28"/>
          <w:szCs w:val="28"/>
        </w:rPr>
        <w:t>COURSE SYLLABUS</w:t>
      </w:r>
      <w:r w:rsidR="000B4156">
        <w:rPr>
          <w:rFonts w:ascii="Garamond" w:hAnsi="Garamond"/>
          <w:sz w:val="28"/>
          <w:szCs w:val="28"/>
        </w:rPr>
        <w:t>/POLICY STATEMENT</w:t>
      </w:r>
    </w:p>
    <w:p w:rsidR="00E827B7" w:rsidRPr="000C0A3C" w:rsidRDefault="00E14434" w:rsidP="005B5341">
      <w:pPr>
        <w:pStyle w:val="Title"/>
        <w:rPr>
          <w:rFonts w:ascii="Garamond" w:hAnsi="Garamond"/>
        </w:rPr>
      </w:pPr>
      <w:r>
        <w:rPr>
          <w:rFonts w:ascii="Garamond" w:hAnsi="Garamond"/>
          <w:sz w:val="28"/>
          <w:szCs w:val="28"/>
        </w:rPr>
        <w:t>Fall 2020</w:t>
      </w:r>
      <w:r w:rsidR="00E827B7" w:rsidRPr="000C0A3C">
        <w:rPr>
          <w:rFonts w:ascii="Garamond" w:hAnsi="Garamond"/>
        </w:rPr>
        <w:br/>
      </w:r>
      <w:r w:rsidR="004F4507">
        <w:rPr>
          <w:rFonts w:ascii="Garamond" w:hAnsi="Garamond"/>
        </w:rPr>
        <w:t>Revised</w:t>
      </w:r>
      <w:r w:rsidR="008B7208">
        <w:rPr>
          <w:rFonts w:ascii="Garamond" w:hAnsi="Garamond"/>
        </w:rPr>
        <w:t xml:space="preserve"> </w:t>
      </w:r>
      <w:r w:rsidR="00AA19BD">
        <w:rPr>
          <w:rFonts w:ascii="Garamond" w:hAnsi="Garamond"/>
        </w:rPr>
        <w:t>12</w:t>
      </w:r>
      <w:bookmarkStart w:id="0" w:name="_GoBack"/>
      <w:bookmarkEnd w:id="0"/>
      <w:r w:rsidR="004F4507">
        <w:rPr>
          <w:rFonts w:ascii="Garamond" w:hAnsi="Garamond"/>
        </w:rPr>
        <w:t xml:space="preserve"> </w:t>
      </w:r>
      <w:r>
        <w:rPr>
          <w:rFonts w:ascii="Garamond" w:hAnsi="Garamond"/>
        </w:rPr>
        <w:t>August</w:t>
      </w:r>
      <w:r w:rsidR="008653DA">
        <w:rPr>
          <w:rFonts w:ascii="Garamond" w:hAnsi="Garamond"/>
        </w:rPr>
        <w:t xml:space="preserve"> 2020</w:t>
      </w:r>
    </w:p>
    <w:p w:rsidR="0009065F" w:rsidRDefault="0009065F" w:rsidP="00F830E7">
      <w:pPr>
        <w:rPr>
          <w:b/>
        </w:rPr>
      </w:pPr>
    </w:p>
    <w:p w:rsidR="00F830E7" w:rsidRPr="000C0A3C" w:rsidRDefault="00F830E7" w:rsidP="00F830E7">
      <w:pPr>
        <w:rPr>
          <w:rFonts w:ascii="Garamond" w:hAnsi="Garamond"/>
        </w:rPr>
      </w:pPr>
      <w:r w:rsidRPr="000C0A3C">
        <w:rPr>
          <w:rFonts w:ascii="Garamond" w:hAnsi="Garamond"/>
          <w:b/>
        </w:rPr>
        <w:t>SCHOOL:</w:t>
      </w:r>
      <w:r w:rsidRPr="000C0A3C">
        <w:rPr>
          <w:rFonts w:ascii="Garamond" w:hAnsi="Garamond"/>
        </w:rPr>
        <w:tab/>
      </w:r>
      <w:r w:rsidRPr="000C0A3C">
        <w:rPr>
          <w:rFonts w:ascii="Garamond" w:hAnsi="Garamond"/>
        </w:rPr>
        <w:tab/>
      </w:r>
      <w:r w:rsidRPr="000C0A3C">
        <w:rPr>
          <w:rFonts w:ascii="Garamond" w:hAnsi="Garamond"/>
        </w:rPr>
        <w:tab/>
      </w:r>
      <w:r w:rsidR="00712B0C" w:rsidRPr="000C0A3C">
        <w:rPr>
          <w:rFonts w:ascii="Garamond" w:hAnsi="Garamond"/>
        </w:rPr>
        <w:tab/>
      </w:r>
      <w:r w:rsidR="005B5341">
        <w:rPr>
          <w:rFonts w:ascii="Garamond" w:hAnsi="Garamond"/>
        </w:rPr>
        <w:tab/>
        <w:t>Education</w:t>
      </w:r>
      <w:r w:rsidR="00E14434">
        <w:rPr>
          <w:rFonts w:ascii="Garamond" w:hAnsi="Garamond"/>
        </w:rPr>
        <w:t>/Graduate Studies</w:t>
      </w:r>
    </w:p>
    <w:p w:rsidR="00F830E7" w:rsidRPr="000C0A3C" w:rsidRDefault="00712B0C" w:rsidP="000C0A3C">
      <w:pPr>
        <w:ind w:left="4320" w:hanging="4320"/>
        <w:rPr>
          <w:rFonts w:ascii="Garamond" w:hAnsi="Garamond"/>
          <w:i/>
          <w:iCs/>
        </w:rPr>
      </w:pPr>
      <w:r w:rsidRPr="000C0A3C">
        <w:rPr>
          <w:rFonts w:ascii="Garamond" w:hAnsi="Garamond"/>
          <w:b/>
        </w:rPr>
        <w:t>HOURS CREDIT, NUMBER/</w:t>
      </w:r>
      <w:r w:rsidR="00F830E7" w:rsidRPr="000C0A3C">
        <w:rPr>
          <w:rFonts w:ascii="Garamond" w:hAnsi="Garamond"/>
          <w:b/>
        </w:rPr>
        <w:t>TITLE:</w:t>
      </w:r>
      <w:r w:rsidR="00F830E7" w:rsidRPr="000C0A3C">
        <w:rPr>
          <w:rFonts w:ascii="Garamond" w:hAnsi="Garamond"/>
        </w:rPr>
        <w:t xml:space="preserve">       </w:t>
      </w:r>
      <w:r w:rsidR="00F830E7" w:rsidRPr="000C0A3C">
        <w:rPr>
          <w:rFonts w:ascii="Garamond" w:hAnsi="Garamond"/>
        </w:rPr>
        <w:tab/>
      </w:r>
      <w:r w:rsidRPr="000C0A3C">
        <w:rPr>
          <w:rFonts w:ascii="Garamond" w:hAnsi="Garamond"/>
        </w:rPr>
        <w:t xml:space="preserve">0, </w:t>
      </w:r>
      <w:r w:rsidR="00616D39" w:rsidRPr="000C0A3C">
        <w:rPr>
          <w:rFonts w:ascii="Garamond" w:hAnsi="Garamond"/>
        </w:rPr>
        <w:t>EDUC 5010/</w:t>
      </w:r>
      <w:r w:rsidR="00F830E7" w:rsidRPr="000C0A3C">
        <w:rPr>
          <w:rFonts w:ascii="Garamond" w:hAnsi="Garamond"/>
        </w:rPr>
        <w:t>Graduate Study Semi</w:t>
      </w:r>
      <w:r w:rsidR="00B55CCC" w:rsidRPr="000C0A3C">
        <w:rPr>
          <w:rFonts w:ascii="Garamond" w:hAnsi="Garamond"/>
        </w:rPr>
        <w:t>nar (</w:t>
      </w:r>
      <w:r w:rsidR="00287B79" w:rsidRPr="000C0A3C">
        <w:rPr>
          <w:rFonts w:ascii="Garamond" w:hAnsi="Garamond"/>
        </w:rPr>
        <w:t>zero-credit course)</w:t>
      </w:r>
      <w:r w:rsidR="00E82ED3" w:rsidRPr="000C0A3C">
        <w:rPr>
          <w:rFonts w:ascii="Garamond" w:hAnsi="Garamond"/>
        </w:rPr>
        <w:br/>
      </w:r>
      <w:r w:rsidR="008B7208">
        <w:rPr>
          <w:rFonts w:ascii="Garamond" w:hAnsi="Garamond"/>
        </w:rPr>
        <w:t>Fall</w:t>
      </w:r>
      <w:r w:rsidR="008653DA">
        <w:rPr>
          <w:rFonts w:ascii="Garamond" w:hAnsi="Garamond"/>
        </w:rPr>
        <w:t xml:space="preserve"> 2020</w:t>
      </w:r>
    </w:p>
    <w:p w:rsidR="00F830E7" w:rsidRPr="00E14434" w:rsidRDefault="00F830E7" w:rsidP="00E14434">
      <w:pPr>
        <w:pStyle w:val="NoSpacing"/>
        <w:rPr>
          <w:rFonts w:ascii="Garamond" w:hAnsi="Garamond"/>
          <w:b/>
          <w:sz w:val="24"/>
          <w:szCs w:val="24"/>
        </w:rPr>
      </w:pPr>
      <w:r w:rsidRPr="00E14434">
        <w:rPr>
          <w:rFonts w:ascii="Garamond" w:hAnsi="Garamond"/>
          <w:b/>
          <w:sz w:val="24"/>
          <w:szCs w:val="24"/>
        </w:rPr>
        <w:t>INSTRUCTOR:</w:t>
      </w:r>
      <w:r w:rsidR="00E14434" w:rsidRPr="00E14434">
        <w:rPr>
          <w:rFonts w:ascii="Garamond" w:hAnsi="Garamond"/>
          <w:sz w:val="24"/>
          <w:szCs w:val="24"/>
        </w:rPr>
        <w:t xml:space="preserve">  </w:t>
      </w:r>
      <w:r w:rsidR="00E14434" w:rsidRPr="00E14434">
        <w:rPr>
          <w:rFonts w:ascii="Garamond" w:hAnsi="Garamond"/>
          <w:sz w:val="24"/>
          <w:szCs w:val="24"/>
        </w:rPr>
        <w:tab/>
      </w:r>
      <w:r w:rsidR="00E14434" w:rsidRPr="00E14434">
        <w:rPr>
          <w:rFonts w:ascii="Garamond" w:hAnsi="Garamond"/>
          <w:sz w:val="24"/>
          <w:szCs w:val="24"/>
        </w:rPr>
        <w:tab/>
      </w:r>
      <w:r w:rsidR="00E14434" w:rsidRPr="00E14434">
        <w:rPr>
          <w:rFonts w:ascii="Garamond" w:hAnsi="Garamond"/>
          <w:sz w:val="24"/>
          <w:szCs w:val="24"/>
        </w:rPr>
        <w:tab/>
      </w:r>
      <w:r w:rsidR="00173DD4" w:rsidRPr="00E14434">
        <w:rPr>
          <w:rFonts w:ascii="Garamond" w:hAnsi="Garamond"/>
          <w:b/>
          <w:sz w:val="24"/>
          <w:szCs w:val="24"/>
        </w:rPr>
        <w:t>Shawn Holliday</w:t>
      </w:r>
      <w:r w:rsidRPr="00E14434">
        <w:rPr>
          <w:rFonts w:ascii="Garamond" w:hAnsi="Garamond"/>
          <w:b/>
          <w:sz w:val="24"/>
          <w:szCs w:val="24"/>
        </w:rPr>
        <w:t>, Ph.D.</w:t>
      </w:r>
    </w:p>
    <w:p w:rsidR="00E14434" w:rsidRPr="00E14434" w:rsidRDefault="00F830E7" w:rsidP="00E14434">
      <w:pPr>
        <w:pStyle w:val="NoSpacing"/>
        <w:rPr>
          <w:rFonts w:ascii="Garamond" w:hAnsi="Garamond"/>
          <w:sz w:val="24"/>
          <w:szCs w:val="24"/>
        </w:rPr>
      </w:pPr>
      <w:r w:rsidRPr="00E14434">
        <w:rPr>
          <w:rFonts w:ascii="Garamond" w:hAnsi="Garamond"/>
          <w:sz w:val="24"/>
          <w:szCs w:val="24"/>
        </w:rPr>
        <w:t xml:space="preserve">                     </w:t>
      </w:r>
      <w:r w:rsidR="001E4281" w:rsidRPr="00E14434">
        <w:rPr>
          <w:rFonts w:ascii="Garamond" w:hAnsi="Garamond"/>
          <w:sz w:val="24"/>
          <w:szCs w:val="24"/>
        </w:rPr>
        <w:t xml:space="preserve">                      </w:t>
      </w:r>
      <w:r w:rsidR="000C0A3C" w:rsidRPr="00E14434">
        <w:rPr>
          <w:rFonts w:ascii="Garamond" w:hAnsi="Garamond"/>
          <w:sz w:val="24"/>
          <w:szCs w:val="24"/>
        </w:rPr>
        <w:tab/>
      </w:r>
      <w:r w:rsidR="000C0A3C" w:rsidRPr="00E14434">
        <w:rPr>
          <w:rFonts w:ascii="Garamond" w:hAnsi="Garamond"/>
          <w:sz w:val="24"/>
          <w:szCs w:val="24"/>
        </w:rPr>
        <w:tab/>
      </w:r>
    </w:p>
    <w:p w:rsidR="00E14434" w:rsidRPr="00E14434" w:rsidRDefault="00E14434" w:rsidP="00E14434">
      <w:pPr>
        <w:pStyle w:val="NoSpacing"/>
        <w:rPr>
          <w:rFonts w:ascii="Garamond" w:hAnsi="Garamond"/>
          <w:sz w:val="24"/>
          <w:szCs w:val="24"/>
        </w:rPr>
      </w:pPr>
      <w:r w:rsidRPr="00E14434">
        <w:rPr>
          <w:rFonts w:ascii="Garamond" w:hAnsi="Garamond"/>
          <w:sz w:val="24"/>
          <w:szCs w:val="24"/>
        </w:rPr>
        <w:tab/>
      </w:r>
      <w:r w:rsidRPr="00E14434">
        <w:rPr>
          <w:rFonts w:ascii="Garamond" w:hAnsi="Garamond"/>
          <w:sz w:val="24"/>
          <w:szCs w:val="24"/>
        </w:rPr>
        <w:tab/>
      </w:r>
      <w:r w:rsidRPr="00E14434">
        <w:rPr>
          <w:rFonts w:ascii="Garamond" w:hAnsi="Garamond"/>
          <w:sz w:val="24"/>
          <w:szCs w:val="24"/>
        </w:rPr>
        <w:tab/>
      </w:r>
      <w:r w:rsidRPr="00E14434">
        <w:rPr>
          <w:rFonts w:ascii="Garamond" w:hAnsi="Garamond"/>
          <w:sz w:val="24"/>
          <w:szCs w:val="24"/>
        </w:rPr>
        <w:tab/>
      </w:r>
      <w:r w:rsidRPr="00E14434">
        <w:rPr>
          <w:rFonts w:ascii="Garamond" w:hAnsi="Garamond"/>
          <w:sz w:val="24"/>
          <w:szCs w:val="24"/>
        </w:rPr>
        <w:tab/>
      </w:r>
      <w:r w:rsidRPr="00E14434">
        <w:rPr>
          <w:rFonts w:ascii="Garamond" w:hAnsi="Garamond"/>
          <w:b/>
          <w:sz w:val="24"/>
          <w:szCs w:val="24"/>
        </w:rPr>
        <w:t>Phone:</w:t>
      </w:r>
      <w:r w:rsidRPr="00E14434">
        <w:rPr>
          <w:rFonts w:ascii="Garamond" w:hAnsi="Garamond"/>
          <w:sz w:val="24"/>
          <w:szCs w:val="24"/>
        </w:rPr>
        <w:t xml:space="preserve"> 580-327-8589</w:t>
      </w:r>
    </w:p>
    <w:p w:rsidR="00E14434" w:rsidRDefault="00E14434" w:rsidP="00E14434">
      <w:pPr>
        <w:pStyle w:val="NoSpacing"/>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E14434">
        <w:rPr>
          <w:rFonts w:ascii="Garamond" w:hAnsi="Garamond"/>
          <w:b/>
          <w:sz w:val="24"/>
          <w:szCs w:val="24"/>
        </w:rPr>
        <w:t>Office:</w:t>
      </w:r>
      <w:r>
        <w:rPr>
          <w:rFonts w:ascii="Garamond" w:hAnsi="Garamond"/>
          <w:sz w:val="24"/>
          <w:szCs w:val="24"/>
        </w:rPr>
        <w:t> </w:t>
      </w:r>
      <w:r w:rsidRPr="00E14434">
        <w:rPr>
          <w:rFonts w:ascii="Garamond" w:hAnsi="Garamond"/>
          <w:sz w:val="24"/>
          <w:szCs w:val="24"/>
        </w:rPr>
        <w:t>Ryerson Hall #212</w:t>
      </w:r>
    </w:p>
    <w:p w:rsidR="00E14434" w:rsidRPr="00E14434" w:rsidRDefault="00E14434" w:rsidP="00E14434">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Enid Campus, Office #118 (by appointment)</w:t>
      </w:r>
    </w:p>
    <w:p w:rsidR="00E14434" w:rsidRPr="00E14434" w:rsidRDefault="00E14434" w:rsidP="00E14434">
      <w:pPr>
        <w:pStyle w:val="NoSpacing"/>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E14434">
        <w:rPr>
          <w:rFonts w:ascii="Garamond" w:hAnsi="Garamond"/>
          <w:b/>
          <w:sz w:val="24"/>
          <w:szCs w:val="24"/>
        </w:rPr>
        <w:t>Office Hours</w:t>
      </w:r>
      <w:r w:rsidRPr="00E14434">
        <w:rPr>
          <w:rFonts w:ascii="Garamond" w:hAnsi="Garamond"/>
          <w:sz w:val="24"/>
          <w:szCs w:val="24"/>
        </w:rPr>
        <w:t>: 8:00-12:00 M–R (Face-to-Face)</w:t>
      </w:r>
    </w:p>
    <w:p w:rsidR="00E14434" w:rsidRPr="00E14434" w:rsidRDefault="00E14434" w:rsidP="00E14434">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14434">
        <w:rPr>
          <w:rFonts w:ascii="Garamond" w:hAnsi="Garamond"/>
          <w:sz w:val="24"/>
          <w:szCs w:val="24"/>
        </w:rPr>
        <w:t>Students may make alternate arrangements to meet with</w:t>
      </w:r>
    </w:p>
    <w:p w:rsidR="00E14434" w:rsidRPr="00E14434" w:rsidRDefault="00E14434" w:rsidP="00E14434">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14434">
        <w:rPr>
          <w:rFonts w:ascii="Garamond" w:hAnsi="Garamond"/>
          <w:sz w:val="24"/>
          <w:szCs w:val="24"/>
        </w:rPr>
        <w:t xml:space="preserve">Dr. Holliday, preferably via Zoom, if needed. </w:t>
      </w:r>
    </w:p>
    <w:p w:rsidR="00E14434" w:rsidRPr="00E14434" w:rsidRDefault="00E14434" w:rsidP="00616D39">
      <w:pPr>
        <w:pStyle w:val="NoSpacing"/>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E14434">
        <w:rPr>
          <w:rFonts w:ascii="Garamond" w:hAnsi="Garamond"/>
          <w:b/>
          <w:sz w:val="24"/>
          <w:szCs w:val="24"/>
        </w:rPr>
        <w:t xml:space="preserve">Email: </w:t>
      </w:r>
      <w:r w:rsidRPr="00E14434">
        <w:rPr>
          <w:rFonts w:ascii="Garamond" w:hAnsi="Garamond"/>
          <w:sz w:val="24"/>
          <w:szCs w:val="24"/>
          <w:highlight w:val="yellow"/>
        </w:rPr>
        <w:t>spholliday@nwosu.edu</w:t>
      </w:r>
    </w:p>
    <w:p w:rsidR="00F830E7" w:rsidRPr="000C0A3C" w:rsidRDefault="00F830E7" w:rsidP="00F830E7">
      <w:pPr>
        <w:spacing w:before="240"/>
        <w:rPr>
          <w:rFonts w:ascii="Garamond" w:hAnsi="Garamond"/>
          <w:b/>
        </w:rPr>
      </w:pPr>
      <w:r w:rsidRPr="000C0A3C">
        <w:rPr>
          <w:rFonts w:ascii="Garamond" w:hAnsi="Garamond"/>
          <w:b/>
        </w:rPr>
        <w:t>TEXTBOOK(S):</w:t>
      </w:r>
      <w:r w:rsidRPr="000C0A3C">
        <w:rPr>
          <w:rFonts w:ascii="Garamond" w:hAnsi="Garamond"/>
          <w:b/>
        </w:rPr>
        <w:tab/>
      </w:r>
    </w:p>
    <w:p w:rsidR="00F830E7" w:rsidRPr="000C0A3C" w:rsidRDefault="001E6047" w:rsidP="00CA6F01">
      <w:pPr>
        <w:pStyle w:val="BodyText"/>
        <w:numPr>
          <w:ilvl w:val="0"/>
          <w:numId w:val="3"/>
        </w:numPr>
        <w:rPr>
          <w:rFonts w:ascii="Garamond" w:hAnsi="Garamond"/>
          <w:sz w:val="22"/>
          <w:szCs w:val="22"/>
        </w:rPr>
      </w:pPr>
      <w:r w:rsidRPr="000C0A3C">
        <w:rPr>
          <w:rFonts w:ascii="Garamond" w:hAnsi="Garamond"/>
          <w:sz w:val="22"/>
          <w:szCs w:val="22"/>
        </w:rPr>
        <w:t>Detailed syllabus</w:t>
      </w:r>
      <w:r w:rsidR="00B55CCC" w:rsidRPr="000C0A3C">
        <w:rPr>
          <w:rFonts w:ascii="Garamond" w:hAnsi="Garamond"/>
          <w:sz w:val="22"/>
          <w:szCs w:val="22"/>
        </w:rPr>
        <w:t xml:space="preserve"> </w:t>
      </w:r>
      <w:r w:rsidR="00FF1F74" w:rsidRPr="000C0A3C">
        <w:rPr>
          <w:rFonts w:ascii="Garamond" w:hAnsi="Garamond"/>
          <w:sz w:val="22"/>
          <w:szCs w:val="22"/>
        </w:rPr>
        <w:t>is</w:t>
      </w:r>
      <w:r w:rsidR="00B55CCC" w:rsidRPr="000C0A3C">
        <w:rPr>
          <w:rFonts w:ascii="Garamond" w:hAnsi="Garamond"/>
          <w:sz w:val="22"/>
          <w:szCs w:val="22"/>
        </w:rPr>
        <w:t xml:space="preserve"> provided</w:t>
      </w:r>
      <w:r w:rsidR="00CA6F01" w:rsidRPr="000C0A3C">
        <w:rPr>
          <w:rFonts w:ascii="Garamond" w:hAnsi="Garamond"/>
          <w:sz w:val="22"/>
          <w:szCs w:val="22"/>
        </w:rPr>
        <w:t xml:space="preserve"> (also available for download from Graduate Studies web site)</w:t>
      </w:r>
      <w:r w:rsidR="00B55CCC" w:rsidRPr="000C0A3C">
        <w:rPr>
          <w:rFonts w:ascii="Garamond" w:hAnsi="Garamond"/>
          <w:sz w:val="22"/>
          <w:szCs w:val="22"/>
        </w:rPr>
        <w:t>.</w:t>
      </w:r>
    </w:p>
    <w:p w:rsidR="00712B0C" w:rsidRPr="005A6BD6" w:rsidRDefault="00CA6F01" w:rsidP="005A6BD6">
      <w:pPr>
        <w:pStyle w:val="BodyText"/>
        <w:numPr>
          <w:ilvl w:val="0"/>
          <w:numId w:val="3"/>
        </w:numPr>
        <w:rPr>
          <w:rFonts w:ascii="Garamond" w:hAnsi="Garamond"/>
          <w:sz w:val="22"/>
          <w:szCs w:val="22"/>
        </w:rPr>
      </w:pPr>
      <w:r w:rsidRPr="000C0A3C">
        <w:rPr>
          <w:rFonts w:ascii="Garamond" w:hAnsi="Garamond"/>
          <w:sz w:val="22"/>
          <w:szCs w:val="22"/>
        </w:rPr>
        <w:t xml:space="preserve">Graduate Catalog </w:t>
      </w:r>
      <w:r w:rsidR="00FF1F74" w:rsidRPr="000C0A3C">
        <w:rPr>
          <w:rFonts w:ascii="Garamond" w:hAnsi="Garamond"/>
          <w:sz w:val="22"/>
          <w:szCs w:val="22"/>
        </w:rPr>
        <w:t>is</w:t>
      </w:r>
      <w:r w:rsidR="009B7CB4">
        <w:rPr>
          <w:rFonts w:ascii="Garamond" w:hAnsi="Garamond"/>
          <w:sz w:val="22"/>
          <w:szCs w:val="22"/>
        </w:rPr>
        <w:t xml:space="preserve"> </w:t>
      </w:r>
      <w:r w:rsidRPr="000C0A3C">
        <w:rPr>
          <w:rFonts w:ascii="Garamond" w:hAnsi="Garamond"/>
          <w:sz w:val="22"/>
          <w:szCs w:val="22"/>
        </w:rPr>
        <w:t>available for download</w:t>
      </w:r>
      <w:r w:rsidR="00325EBA" w:rsidRPr="000C0A3C">
        <w:rPr>
          <w:rFonts w:ascii="Garamond" w:hAnsi="Garamond"/>
          <w:sz w:val="22"/>
          <w:szCs w:val="22"/>
        </w:rPr>
        <w:t xml:space="preserve"> from </w:t>
      </w:r>
      <w:r w:rsidR="009B7CB4">
        <w:rPr>
          <w:rFonts w:ascii="Garamond" w:hAnsi="Garamond"/>
          <w:sz w:val="22"/>
          <w:szCs w:val="22"/>
        </w:rPr>
        <w:t xml:space="preserve">the </w:t>
      </w:r>
      <w:r w:rsidR="00325EBA" w:rsidRPr="000C0A3C">
        <w:rPr>
          <w:rFonts w:ascii="Garamond" w:hAnsi="Garamond"/>
          <w:sz w:val="22"/>
          <w:szCs w:val="22"/>
        </w:rPr>
        <w:t>Graduate Studies web site</w:t>
      </w:r>
      <w:r w:rsidRPr="000C0A3C">
        <w:rPr>
          <w:rFonts w:ascii="Garamond" w:hAnsi="Garamond"/>
          <w:sz w:val="22"/>
          <w:szCs w:val="22"/>
        </w:rPr>
        <w:t>.</w:t>
      </w:r>
    </w:p>
    <w:p w:rsidR="00F830E7" w:rsidRDefault="005B5341" w:rsidP="00F830E7">
      <w:pPr>
        <w:pStyle w:val="BodyText"/>
        <w:numPr>
          <w:ilvl w:val="0"/>
          <w:numId w:val="3"/>
        </w:numPr>
        <w:rPr>
          <w:rFonts w:ascii="Garamond" w:hAnsi="Garamond"/>
          <w:sz w:val="22"/>
          <w:szCs w:val="22"/>
        </w:rPr>
      </w:pPr>
      <w:r>
        <w:rPr>
          <w:rFonts w:ascii="Garamond" w:hAnsi="Garamond"/>
          <w:sz w:val="22"/>
          <w:szCs w:val="22"/>
        </w:rPr>
        <w:t>Aurora Learning Community Association</w:t>
      </w:r>
      <w:r w:rsidR="0030282D">
        <w:rPr>
          <w:rFonts w:ascii="Garamond" w:hAnsi="Garamond"/>
          <w:sz w:val="22"/>
          <w:szCs w:val="22"/>
        </w:rPr>
        <w:t xml:space="preserve"> (ALCA)</w:t>
      </w:r>
      <w:r>
        <w:rPr>
          <w:rFonts w:ascii="Garamond" w:hAnsi="Garamond"/>
          <w:sz w:val="22"/>
          <w:szCs w:val="22"/>
        </w:rPr>
        <w:t xml:space="preserve"> membership</w:t>
      </w:r>
      <w:r w:rsidR="00BE449D">
        <w:rPr>
          <w:rFonts w:ascii="Garamond" w:hAnsi="Garamond"/>
          <w:sz w:val="22"/>
          <w:szCs w:val="22"/>
        </w:rPr>
        <w:t xml:space="preserve"> (for </w:t>
      </w:r>
      <w:r w:rsidR="0024730B">
        <w:rPr>
          <w:rFonts w:ascii="Garamond" w:hAnsi="Garamond"/>
          <w:sz w:val="22"/>
          <w:szCs w:val="22"/>
        </w:rPr>
        <w:t xml:space="preserve">all </w:t>
      </w:r>
      <w:r w:rsidR="00BE449D">
        <w:rPr>
          <w:rFonts w:ascii="Garamond" w:hAnsi="Garamond"/>
          <w:sz w:val="22"/>
          <w:szCs w:val="22"/>
        </w:rPr>
        <w:t>M.Ed. students</w:t>
      </w:r>
      <w:r w:rsidR="008653DA">
        <w:rPr>
          <w:rFonts w:ascii="Garamond" w:hAnsi="Garamond"/>
          <w:sz w:val="22"/>
          <w:szCs w:val="22"/>
        </w:rPr>
        <w:t xml:space="preserve"> except Adult Ed.</w:t>
      </w:r>
      <w:r w:rsidR="00BE449D">
        <w:rPr>
          <w:rFonts w:ascii="Garamond" w:hAnsi="Garamond"/>
          <w:sz w:val="22"/>
          <w:szCs w:val="22"/>
        </w:rPr>
        <w:t>)</w:t>
      </w:r>
    </w:p>
    <w:p w:rsidR="000B4156" w:rsidRDefault="000B4156" w:rsidP="000B4156">
      <w:pPr>
        <w:pStyle w:val="BodyText"/>
        <w:rPr>
          <w:rFonts w:ascii="Garamond" w:hAnsi="Garamond"/>
          <w:sz w:val="22"/>
          <w:szCs w:val="22"/>
        </w:rPr>
      </w:pPr>
    </w:p>
    <w:p w:rsidR="000B4156" w:rsidRPr="000C0A3C" w:rsidRDefault="000B4156" w:rsidP="000B4156">
      <w:pPr>
        <w:pStyle w:val="NoSpacing"/>
        <w:rPr>
          <w:rFonts w:ascii="Garamond" w:hAnsi="Garamond"/>
          <w:b/>
        </w:rPr>
      </w:pPr>
      <w:r w:rsidRPr="000C0A3C">
        <w:rPr>
          <w:rFonts w:ascii="Garamond" w:hAnsi="Garamond"/>
          <w:b/>
        </w:rPr>
        <w:t>NORTHWESTERN’S MISSION STATEMENT:</w:t>
      </w:r>
    </w:p>
    <w:p w:rsidR="000B4156" w:rsidRPr="000C0A3C" w:rsidRDefault="000B4156" w:rsidP="000B4156">
      <w:pPr>
        <w:pStyle w:val="NoSpacing"/>
        <w:rPr>
          <w:rFonts w:ascii="Garamond" w:hAnsi="Garamond"/>
        </w:rPr>
      </w:pPr>
      <w:r w:rsidRPr="000C0A3C">
        <w:rPr>
          <w:rFonts w:ascii="Garamond" w:hAnsi="Garamond"/>
        </w:rPr>
        <w:t>Northwestern Oklahoma State University provides quality educational and cultural opportunities to learners with diverse needs by cultivating ethical leadership and service, critical thinking, and fiscal responsibility.</w:t>
      </w:r>
    </w:p>
    <w:p w:rsidR="00F830E7" w:rsidRPr="000C0A3C" w:rsidRDefault="00F830E7" w:rsidP="00F830E7">
      <w:pPr>
        <w:pStyle w:val="BodyText"/>
        <w:rPr>
          <w:rFonts w:ascii="Garamond" w:hAnsi="Garamond"/>
          <w:sz w:val="22"/>
          <w:szCs w:val="22"/>
        </w:rPr>
      </w:pPr>
    </w:p>
    <w:p w:rsidR="002759F1" w:rsidRDefault="002759F1" w:rsidP="002759F1">
      <w:pPr>
        <w:pStyle w:val="NoSpacing"/>
        <w:rPr>
          <w:rFonts w:ascii="Garamond" w:hAnsi="Garamond"/>
          <w:b/>
        </w:rPr>
      </w:pPr>
      <w:r>
        <w:rPr>
          <w:rFonts w:ascii="Garamond" w:hAnsi="Garamond"/>
          <w:b/>
        </w:rPr>
        <w:t>EDUCATION PREPARATION PROVIDER MISSION STATEMENT:</w:t>
      </w:r>
    </w:p>
    <w:p w:rsidR="002759F1" w:rsidRPr="002759F1" w:rsidRDefault="002759F1" w:rsidP="002759F1">
      <w:pPr>
        <w:pStyle w:val="NoSpacing"/>
        <w:rPr>
          <w:rFonts w:ascii="Garamond" w:hAnsi="Garamond"/>
        </w:rPr>
      </w:pPr>
      <w:r>
        <w:rPr>
          <w:rFonts w:ascii="Garamond" w:hAnsi="Garamond"/>
        </w:rPr>
        <w:t>“We enlighten and empower our graduates through program excellence to educate those whom they serve.”</w:t>
      </w:r>
    </w:p>
    <w:p w:rsidR="002759F1" w:rsidRDefault="002759F1" w:rsidP="00F830E7">
      <w:pPr>
        <w:pStyle w:val="BodyText"/>
        <w:rPr>
          <w:rFonts w:ascii="Garamond" w:hAnsi="Garamond"/>
          <w:b/>
          <w:sz w:val="22"/>
          <w:szCs w:val="22"/>
        </w:rPr>
      </w:pPr>
    </w:p>
    <w:p w:rsidR="00F830E7" w:rsidRPr="000C0A3C" w:rsidRDefault="00F830E7" w:rsidP="00F830E7">
      <w:pPr>
        <w:pStyle w:val="BodyText"/>
        <w:rPr>
          <w:rFonts w:ascii="Garamond" w:hAnsi="Garamond"/>
          <w:b/>
          <w:sz w:val="22"/>
          <w:szCs w:val="22"/>
        </w:rPr>
      </w:pPr>
      <w:r w:rsidRPr="000C0A3C">
        <w:rPr>
          <w:rFonts w:ascii="Garamond" w:hAnsi="Garamond"/>
          <w:b/>
          <w:sz w:val="22"/>
          <w:szCs w:val="22"/>
        </w:rPr>
        <w:t>COURSE DESCRIPTION AND PREREQUISITES:</w:t>
      </w:r>
    </w:p>
    <w:p w:rsidR="009612CA" w:rsidRDefault="00F830E7" w:rsidP="00F830E7">
      <w:pPr>
        <w:pStyle w:val="BodyText"/>
        <w:rPr>
          <w:rFonts w:ascii="Garamond" w:hAnsi="Garamond"/>
          <w:i/>
          <w:sz w:val="22"/>
          <w:szCs w:val="22"/>
        </w:rPr>
      </w:pPr>
      <w:r w:rsidRPr="000C0A3C">
        <w:rPr>
          <w:rFonts w:ascii="Garamond" w:hAnsi="Garamond"/>
          <w:sz w:val="22"/>
          <w:szCs w:val="22"/>
        </w:rPr>
        <w:t>An introduction to graduate study, including policies and procedures of the Graduate Studies programs. The seminar will introduce Master of Education students</w:t>
      </w:r>
      <w:r w:rsidR="005B5341">
        <w:rPr>
          <w:rFonts w:ascii="Garamond" w:hAnsi="Garamond"/>
          <w:sz w:val="22"/>
          <w:szCs w:val="22"/>
        </w:rPr>
        <w:t xml:space="preserve"> to the Aurora Learning Community Association’s</w:t>
      </w:r>
      <w:r w:rsidRPr="000C0A3C">
        <w:rPr>
          <w:rFonts w:ascii="Garamond" w:hAnsi="Garamond"/>
          <w:sz w:val="22"/>
          <w:szCs w:val="22"/>
        </w:rPr>
        <w:t xml:space="preserve"> web-based assessment system. </w:t>
      </w:r>
      <w:r w:rsidRPr="000C0A3C">
        <w:rPr>
          <w:rFonts w:ascii="Garamond" w:hAnsi="Garamond"/>
          <w:i/>
          <w:sz w:val="22"/>
          <w:szCs w:val="22"/>
        </w:rPr>
        <w:t xml:space="preserve">Prerequisites: NONE. This course is required during </w:t>
      </w:r>
      <w:r w:rsidR="000C0A3C" w:rsidRPr="000C0A3C">
        <w:rPr>
          <w:rFonts w:ascii="Garamond" w:hAnsi="Garamond"/>
          <w:i/>
          <w:sz w:val="22"/>
          <w:szCs w:val="22"/>
        </w:rPr>
        <w:t>the first semester of enrollment</w:t>
      </w:r>
      <w:r w:rsidRPr="000C0A3C">
        <w:rPr>
          <w:rFonts w:ascii="Garamond" w:hAnsi="Garamond"/>
          <w:i/>
          <w:sz w:val="22"/>
          <w:szCs w:val="22"/>
        </w:rPr>
        <w:t xml:space="preserve">. </w:t>
      </w:r>
    </w:p>
    <w:p w:rsidR="000B4156" w:rsidRDefault="000B4156" w:rsidP="00F830E7">
      <w:pPr>
        <w:pStyle w:val="BodyText"/>
        <w:rPr>
          <w:rFonts w:ascii="Garamond" w:hAnsi="Garamond"/>
          <w:i/>
          <w:sz w:val="22"/>
          <w:szCs w:val="22"/>
        </w:rPr>
      </w:pPr>
    </w:p>
    <w:p w:rsidR="000B4156" w:rsidRDefault="000B4156" w:rsidP="00F830E7">
      <w:pPr>
        <w:pStyle w:val="BodyText"/>
        <w:rPr>
          <w:rFonts w:ascii="Garamond" w:hAnsi="Garamond"/>
          <w:b/>
          <w:sz w:val="22"/>
          <w:szCs w:val="22"/>
        </w:rPr>
      </w:pPr>
      <w:r w:rsidRPr="000B4156">
        <w:rPr>
          <w:rFonts w:ascii="Garamond" w:hAnsi="Garamond"/>
          <w:b/>
          <w:sz w:val="22"/>
          <w:szCs w:val="22"/>
        </w:rPr>
        <w:t>COMPETENC</w:t>
      </w:r>
      <w:r w:rsidR="00E14434">
        <w:rPr>
          <w:rFonts w:ascii="Garamond" w:hAnsi="Garamond"/>
          <w:b/>
          <w:sz w:val="22"/>
          <w:szCs w:val="22"/>
        </w:rPr>
        <w:t>IES/STANDARDS</w:t>
      </w:r>
      <w:r w:rsidRPr="000B4156">
        <w:rPr>
          <w:rFonts w:ascii="Garamond" w:hAnsi="Garamond"/>
          <w:b/>
          <w:sz w:val="22"/>
          <w:szCs w:val="22"/>
        </w:rPr>
        <w:t>:</w:t>
      </w:r>
    </w:p>
    <w:p w:rsidR="000B4156" w:rsidRPr="000B4156" w:rsidRDefault="000B4156" w:rsidP="000B4156">
      <w:pPr>
        <w:pStyle w:val="BodyText"/>
        <w:rPr>
          <w:rFonts w:ascii="Garamond" w:hAnsi="Garamond"/>
          <w:sz w:val="22"/>
          <w:szCs w:val="22"/>
        </w:rPr>
      </w:pPr>
      <w:r w:rsidRPr="000B4156">
        <w:rPr>
          <w:rFonts w:ascii="Garamond" w:hAnsi="Garamond"/>
          <w:sz w:val="22"/>
          <w:szCs w:val="22"/>
        </w:rPr>
        <w:t>ISTE STANDARDS:</w:t>
      </w:r>
    </w:p>
    <w:p w:rsidR="000B4156" w:rsidRPr="005B5341" w:rsidRDefault="000B4156" w:rsidP="000B4156">
      <w:pPr>
        <w:autoSpaceDE w:val="0"/>
        <w:autoSpaceDN w:val="0"/>
        <w:adjustRightInd w:val="0"/>
        <w:spacing w:after="0" w:line="240" w:lineRule="auto"/>
        <w:rPr>
          <w:rFonts w:ascii="Garamond" w:hAnsi="Garamond" w:cs="HelveticaNeueLTStd-Th"/>
        </w:rPr>
      </w:pPr>
      <w:r w:rsidRPr="000C0A3C">
        <w:rPr>
          <w:rFonts w:ascii="Garamond" w:hAnsi="Garamond"/>
          <w:b/>
        </w:rPr>
        <w:t xml:space="preserve">1c. </w:t>
      </w:r>
      <w:r w:rsidRPr="005B5341">
        <w:rPr>
          <w:rFonts w:ascii="Garamond" w:hAnsi="Garamond" w:cs="HelveticaNeueLTStd-Th"/>
        </w:rPr>
        <w:t>Promote student reflection using collaborative tools to reveal and clarify students’ conceptual understanding and thinking, planning, and creative processes</w:t>
      </w:r>
    </w:p>
    <w:p w:rsidR="000B4156" w:rsidRPr="005B5341" w:rsidRDefault="000B4156" w:rsidP="000B4156">
      <w:pPr>
        <w:pStyle w:val="BodyText"/>
        <w:rPr>
          <w:rFonts w:ascii="Garamond" w:hAnsi="Garamond" w:cs="HelveticaNeueLTStd-Th"/>
          <w:sz w:val="22"/>
          <w:szCs w:val="22"/>
        </w:rPr>
      </w:pPr>
    </w:p>
    <w:p w:rsidR="000B4156" w:rsidRPr="000B4156" w:rsidRDefault="000B4156" w:rsidP="000B4156">
      <w:pPr>
        <w:autoSpaceDE w:val="0"/>
        <w:autoSpaceDN w:val="0"/>
        <w:adjustRightInd w:val="0"/>
        <w:spacing w:after="0" w:line="240" w:lineRule="auto"/>
        <w:rPr>
          <w:rFonts w:ascii="Garamond" w:hAnsi="Garamond" w:cs="HelveticaNeueLTStd-Th"/>
        </w:rPr>
      </w:pPr>
      <w:r w:rsidRPr="005B5341">
        <w:rPr>
          <w:rFonts w:ascii="Garamond" w:hAnsi="Garamond" w:cs="HelveticaNeueLTStd-Th"/>
          <w:b/>
        </w:rPr>
        <w:t>2d</w:t>
      </w:r>
      <w:r w:rsidRPr="005B5341">
        <w:rPr>
          <w:rFonts w:ascii="Garamond" w:hAnsi="Garamond" w:cs="HelveticaNeueLTStd-Th"/>
        </w:rPr>
        <w:t>. Provide students with multiple and varied formative and summative assessments aligned with content and technology standards and use resulting data to inform learning and teaching</w:t>
      </w:r>
    </w:p>
    <w:p w:rsidR="00F830E7" w:rsidRDefault="00F830E7" w:rsidP="00F830E7">
      <w:pPr>
        <w:pStyle w:val="BodyText"/>
        <w:rPr>
          <w:rFonts w:asciiTheme="minorHAnsi" w:hAnsiTheme="minorHAnsi"/>
          <w:sz w:val="22"/>
          <w:szCs w:val="22"/>
        </w:rPr>
      </w:pPr>
    </w:p>
    <w:p w:rsidR="00616D39" w:rsidRPr="000C0A3C" w:rsidRDefault="00712B0C" w:rsidP="00616D39">
      <w:pPr>
        <w:pStyle w:val="NoSpacing"/>
        <w:rPr>
          <w:rFonts w:ascii="Garamond" w:hAnsi="Garamond"/>
          <w:b/>
        </w:rPr>
      </w:pPr>
      <w:r w:rsidRPr="000C0A3C">
        <w:rPr>
          <w:rFonts w:ascii="Garamond" w:hAnsi="Garamond"/>
          <w:b/>
        </w:rPr>
        <w:t>FIELD EXPERIENCE REQUIREMENTS:</w:t>
      </w:r>
    </w:p>
    <w:p w:rsidR="00616D39" w:rsidRDefault="00834A6A" w:rsidP="00834A6A">
      <w:pPr>
        <w:pStyle w:val="NoSpacing"/>
        <w:rPr>
          <w:rFonts w:ascii="Garamond" w:hAnsi="Garamond"/>
        </w:rPr>
      </w:pPr>
      <w:r w:rsidRPr="000C0A3C">
        <w:rPr>
          <w:rFonts w:ascii="Garamond" w:hAnsi="Garamond"/>
        </w:rPr>
        <w:t>All teacher education candidates must provide documentation of eligibility to participate in any required field experience to ensure the safety of children. Background check documents are k</w:t>
      </w:r>
      <w:r w:rsidR="005B5341">
        <w:rPr>
          <w:rFonts w:ascii="Garamond" w:hAnsi="Garamond"/>
        </w:rPr>
        <w:t>ept confidential in the School</w:t>
      </w:r>
      <w:r w:rsidRPr="000C0A3C">
        <w:rPr>
          <w:rFonts w:ascii="Garamond" w:hAnsi="Garamond"/>
        </w:rPr>
        <w:t xml:space="preserve"> of Education Office.</w:t>
      </w:r>
      <w:r w:rsidR="00287B79" w:rsidRPr="000C0A3C">
        <w:rPr>
          <w:rFonts w:ascii="Garamond" w:hAnsi="Garamond"/>
        </w:rPr>
        <w:t xml:space="preserve"> This course, however, requires no field experience assignments.</w:t>
      </w:r>
    </w:p>
    <w:p w:rsidR="00E14434" w:rsidRPr="000C0A3C" w:rsidRDefault="00E14434" w:rsidP="00834A6A">
      <w:pPr>
        <w:pStyle w:val="NoSpacing"/>
        <w:rPr>
          <w:rFonts w:ascii="Garamond" w:hAnsi="Garamond"/>
        </w:rPr>
      </w:pPr>
    </w:p>
    <w:p w:rsidR="00834A6A" w:rsidRPr="000C0A3C" w:rsidRDefault="00834A6A" w:rsidP="00834A6A">
      <w:pPr>
        <w:pStyle w:val="NoSpacing"/>
        <w:rPr>
          <w:rFonts w:ascii="Garamond" w:hAnsi="Garamond"/>
        </w:rPr>
      </w:pPr>
    </w:p>
    <w:p w:rsidR="00616D39" w:rsidRPr="000C0A3C" w:rsidRDefault="00616D39" w:rsidP="00616D39">
      <w:pPr>
        <w:pStyle w:val="NoSpacing"/>
        <w:rPr>
          <w:rFonts w:ascii="Garamond" w:hAnsi="Garamond"/>
          <w:b/>
        </w:rPr>
      </w:pPr>
      <w:r w:rsidRPr="000C0A3C">
        <w:rPr>
          <w:rFonts w:ascii="Garamond" w:hAnsi="Garamond"/>
          <w:b/>
        </w:rPr>
        <w:lastRenderedPageBreak/>
        <w:t>DIVERSITY STATEMENT:</w:t>
      </w:r>
    </w:p>
    <w:p w:rsidR="00A87309" w:rsidRDefault="00867DF5" w:rsidP="00E14434">
      <w:pPr>
        <w:pStyle w:val="NoSpacing"/>
        <w:rPr>
          <w:rFonts w:ascii="Garamond" w:hAnsi="Garamond"/>
        </w:rPr>
      </w:pPr>
      <w:r w:rsidRPr="000C0A3C">
        <w:rPr>
          <w:rFonts w:ascii="Garamond" w:hAnsi="Garamond"/>
        </w:rPr>
        <w:t>The Teacher Education Unit is committed to creating and maintaining a mutually respectful environment that recognizes, invites, and celebrates diversity among all students, c</w:t>
      </w:r>
      <w:r w:rsidR="00473024">
        <w:rPr>
          <w:rFonts w:ascii="Garamond" w:hAnsi="Garamond"/>
        </w:rPr>
        <w:t xml:space="preserve">andidates, faculty, and staff. </w:t>
      </w:r>
      <w:r w:rsidRPr="000C0A3C">
        <w:rPr>
          <w:rFonts w:ascii="Garamond" w:hAnsi="Garamond"/>
        </w:rPr>
        <w:t>NWOSU values human differences as an asset; works to sustain a culture that reflects the interests, contributions, and perspectives of members of diverse groups; and delivers educational opportunities to meet the needs of diverse audiences.</w:t>
      </w:r>
      <w:r w:rsidR="00473024">
        <w:rPr>
          <w:rFonts w:ascii="Garamond" w:hAnsi="Garamond"/>
        </w:rPr>
        <w:t xml:space="preserve"> </w:t>
      </w:r>
      <w:r w:rsidR="00616D39" w:rsidRPr="000C0A3C">
        <w:rPr>
          <w:rFonts w:ascii="Garamond" w:hAnsi="Garamond"/>
        </w:rPr>
        <w:t>The U</w:t>
      </w:r>
      <w:r w:rsidRPr="000C0A3C">
        <w:rPr>
          <w:rFonts w:ascii="Garamond" w:hAnsi="Garamond"/>
        </w:rPr>
        <w:t>nit also seeks to instill these values and skills to encourage leadership and service in a global and multicultural society.</w:t>
      </w:r>
    </w:p>
    <w:p w:rsidR="00E14434" w:rsidRDefault="00E14434" w:rsidP="00E14434">
      <w:pPr>
        <w:pStyle w:val="NoSpacing"/>
        <w:rPr>
          <w:rFonts w:ascii="Garamond" w:hAnsi="Garamond"/>
        </w:rPr>
      </w:pPr>
    </w:p>
    <w:p w:rsidR="00E14434" w:rsidRDefault="00E14434" w:rsidP="00E14434">
      <w:pPr>
        <w:pStyle w:val="NoSpacing"/>
        <w:rPr>
          <w:rFonts w:ascii="Garamond" w:hAnsi="Garamond"/>
          <w:b/>
        </w:rPr>
      </w:pPr>
      <w:r w:rsidRPr="00E14434">
        <w:rPr>
          <w:rFonts w:ascii="Garamond" w:hAnsi="Garamond"/>
          <w:b/>
        </w:rPr>
        <w:t>GOALS:</w:t>
      </w:r>
    </w:p>
    <w:p w:rsidR="00E14434" w:rsidRPr="00E14434" w:rsidRDefault="00E14434" w:rsidP="00E14434">
      <w:pPr>
        <w:pStyle w:val="NoSpacing"/>
        <w:rPr>
          <w:rFonts w:ascii="Garamond" w:hAnsi="Garamond"/>
          <w:b/>
        </w:rPr>
      </w:pPr>
      <w:r>
        <w:rPr>
          <w:rFonts w:ascii="Garamond" w:hAnsi="Garamond"/>
        </w:rPr>
        <w:t>Students will learn about the</w:t>
      </w:r>
      <w:r w:rsidRPr="000C0A3C">
        <w:rPr>
          <w:rFonts w:ascii="Garamond" w:hAnsi="Garamond"/>
        </w:rPr>
        <w:t xml:space="preserve"> policies and procedures of the Graduate Studies programs</w:t>
      </w:r>
      <w:r>
        <w:rPr>
          <w:rFonts w:ascii="Garamond" w:hAnsi="Garamond"/>
        </w:rPr>
        <w:t xml:space="preserve"> as well as the forms they will need to submit throughout their program</w:t>
      </w:r>
      <w:r w:rsidRPr="000C0A3C">
        <w:rPr>
          <w:rFonts w:ascii="Garamond" w:hAnsi="Garamond"/>
        </w:rPr>
        <w:t>.</w:t>
      </w:r>
    </w:p>
    <w:p w:rsidR="005A6BD6" w:rsidRDefault="005A6BD6" w:rsidP="00F830E7">
      <w:pPr>
        <w:pStyle w:val="BodyText"/>
        <w:rPr>
          <w:rFonts w:ascii="Garamond" w:hAnsi="Garamond"/>
          <w:b/>
          <w:sz w:val="22"/>
          <w:szCs w:val="22"/>
        </w:rPr>
      </w:pPr>
    </w:p>
    <w:p w:rsidR="00F830E7" w:rsidRPr="00E14434" w:rsidRDefault="000B4156" w:rsidP="00F830E7">
      <w:pPr>
        <w:pStyle w:val="BodyText"/>
        <w:rPr>
          <w:rFonts w:ascii="Garamond" w:hAnsi="Garamond"/>
          <w:b/>
          <w:sz w:val="22"/>
          <w:szCs w:val="22"/>
          <w:highlight w:val="yellow"/>
        </w:rPr>
      </w:pPr>
      <w:r w:rsidRPr="00E14434">
        <w:rPr>
          <w:rFonts w:ascii="Garamond" w:hAnsi="Garamond"/>
          <w:b/>
          <w:sz w:val="22"/>
          <w:szCs w:val="22"/>
          <w:highlight w:val="yellow"/>
        </w:rPr>
        <w:t>PERFORMANCE ASSESSMENTS/REQUIREMENTS</w:t>
      </w:r>
      <w:r w:rsidR="00F830E7" w:rsidRPr="00E14434">
        <w:rPr>
          <w:rFonts w:ascii="Garamond" w:hAnsi="Garamond"/>
          <w:b/>
          <w:sz w:val="22"/>
          <w:szCs w:val="22"/>
          <w:highlight w:val="yellow"/>
        </w:rPr>
        <w:t xml:space="preserve">: </w:t>
      </w:r>
    </w:p>
    <w:p w:rsidR="00F830E7" w:rsidRPr="00E14434" w:rsidRDefault="00F830E7" w:rsidP="00F830E7">
      <w:pPr>
        <w:pStyle w:val="BodyText"/>
        <w:rPr>
          <w:rFonts w:ascii="Garamond" w:hAnsi="Garamond"/>
          <w:sz w:val="22"/>
          <w:szCs w:val="22"/>
          <w:highlight w:val="yellow"/>
        </w:rPr>
      </w:pPr>
      <w:r w:rsidRPr="00E14434">
        <w:rPr>
          <w:rFonts w:ascii="Garamond" w:hAnsi="Garamond"/>
          <w:sz w:val="22"/>
          <w:szCs w:val="22"/>
          <w:highlight w:val="yellow"/>
        </w:rPr>
        <w:t xml:space="preserve">The following items are required of </w:t>
      </w:r>
      <w:r w:rsidRPr="00E14434">
        <w:rPr>
          <w:rFonts w:ascii="Garamond" w:hAnsi="Garamond"/>
          <w:b/>
          <w:sz w:val="22"/>
          <w:szCs w:val="22"/>
          <w:highlight w:val="yellow"/>
        </w:rPr>
        <w:t>all students</w:t>
      </w:r>
      <w:r w:rsidRPr="00E14434">
        <w:rPr>
          <w:rFonts w:ascii="Garamond" w:hAnsi="Garamond"/>
          <w:sz w:val="22"/>
          <w:szCs w:val="22"/>
          <w:highlight w:val="yellow"/>
        </w:rPr>
        <w:t xml:space="preserve"> enrolled in the course:</w:t>
      </w:r>
    </w:p>
    <w:p w:rsidR="00F830E7" w:rsidRPr="00E14434" w:rsidRDefault="005321B4" w:rsidP="00F830E7">
      <w:pPr>
        <w:pStyle w:val="BodyText"/>
        <w:numPr>
          <w:ilvl w:val="0"/>
          <w:numId w:val="1"/>
        </w:numPr>
        <w:rPr>
          <w:rFonts w:ascii="Garamond" w:hAnsi="Garamond"/>
          <w:b/>
          <w:sz w:val="22"/>
          <w:szCs w:val="22"/>
          <w:highlight w:val="yellow"/>
        </w:rPr>
      </w:pPr>
      <w:r w:rsidRPr="00E14434">
        <w:rPr>
          <w:rFonts w:ascii="Garamond" w:hAnsi="Garamond"/>
          <w:sz w:val="22"/>
          <w:szCs w:val="22"/>
          <w:highlight w:val="yellow"/>
        </w:rPr>
        <w:t>Fill out and s</w:t>
      </w:r>
      <w:r w:rsidR="008B7208" w:rsidRPr="00E14434">
        <w:rPr>
          <w:rFonts w:ascii="Garamond" w:hAnsi="Garamond"/>
          <w:sz w:val="22"/>
          <w:szCs w:val="22"/>
          <w:highlight w:val="yellow"/>
        </w:rPr>
        <w:t xml:space="preserve">ubmit your Graduate Advisory Committee Selection form to the Office of Graduate Studies by </w:t>
      </w:r>
      <w:r w:rsidR="008B7208" w:rsidRPr="00E14434">
        <w:rPr>
          <w:rFonts w:ascii="Garamond" w:hAnsi="Garamond"/>
          <w:b/>
          <w:sz w:val="22"/>
          <w:szCs w:val="22"/>
          <w:highlight w:val="yellow"/>
        </w:rPr>
        <w:t>October 1</w:t>
      </w:r>
      <w:r w:rsidR="008B7208" w:rsidRPr="00E14434">
        <w:rPr>
          <w:rFonts w:ascii="Garamond" w:hAnsi="Garamond"/>
          <w:b/>
          <w:sz w:val="22"/>
          <w:szCs w:val="22"/>
          <w:highlight w:val="yellow"/>
          <w:vertAlign w:val="superscript"/>
        </w:rPr>
        <w:t>st</w:t>
      </w:r>
      <w:r w:rsidR="008B7208" w:rsidRPr="00E14434">
        <w:rPr>
          <w:rFonts w:ascii="Garamond" w:hAnsi="Garamond"/>
          <w:b/>
          <w:sz w:val="22"/>
          <w:szCs w:val="22"/>
          <w:highlight w:val="yellow"/>
        </w:rPr>
        <w:t>.</w:t>
      </w:r>
      <w:r w:rsidRPr="00E14434">
        <w:rPr>
          <w:rFonts w:ascii="Garamond" w:hAnsi="Garamond"/>
          <w:b/>
          <w:sz w:val="22"/>
          <w:szCs w:val="22"/>
          <w:highlight w:val="yellow"/>
        </w:rPr>
        <w:t xml:space="preserve"> </w:t>
      </w:r>
      <w:hyperlink r:id="rId7" w:history="1">
        <w:r w:rsidRPr="00E14434">
          <w:rPr>
            <w:rFonts w:asciiTheme="minorHAnsi" w:eastAsiaTheme="minorHAnsi" w:hAnsiTheme="minorHAnsi" w:cstheme="minorBidi"/>
            <w:color w:val="0000FF"/>
            <w:sz w:val="22"/>
            <w:szCs w:val="22"/>
            <w:highlight w:val="yellow"/>
            <w:u w:val="single"/>
          </w:rPr>
          <w:t>https://www.nwosu.edu/graduate-studies</w:t>
        </w:r>
      </w:hyperlink>
      <w:r w:rsidR="00681E5C" w:rsidRPr="00E14434">
        <w:rPr>
          <w:rFonts w:asciiTheme="minorHAnsi" w:eastAsiaTheme="minorHAnsi" w:hAnsiTheme="minorHAnsi" w:cstheme="minorBidi"/>
          <w:color w:val="0000FF"/>
          <w:sz w:val="22"/>
          <w:szCs w:val="22"/>
          <w:highlight w:val="yellow"/>
        </w:rPr>
        <w:t xml:space="preserve"> </w:t>
      </w:r>
      <w:r w:rsidR="00681E5C" w:rsidRPr="00E14434">
        <w:rPr>
          <w:rFonts w:ascii="Garamond" w:eastAsiaTheme="minorHAnsi" w:hAnsi="Garamond" w:cstheme="minorBidi"/>
          <w:b/>
          <w:sz w:val="22"/>
          <w:szCs w:val="22"/>
          <w:highlight w:val="yellow"/>
        </w:rPr>
        <w:t xml:space="preserve">This form must be turned in order to pass the course. </w:t>
      </w:r>
    </w:p>
    <w:p w:rsidR="008B7208" w:rsidRPr="00E14434" w:rsidRDefault="008B7208" w:rsidP="008B7208">
      <w:pPr>
        <w:pStyle w:val="BodyText"/>
        <w:numPr>
          <w:ilvl w:val="0"/>
          <w:numId w:val="1"/>
        </w:numPr>
        <w:rPr>
          <w:rFonts w:ascii="Garamond" w:hAnsi="Garamond"/>
          <w:sz w:val="22"/>
          <w:szCs w:val="22"/>
          <w:highlight w:val="yellow"/>
        </w:rPr>
      </w:pPr>
      <w:r w:rsidRPr="00E14434">
        <w:rPr>
          <w:rFonts w:ascii="Garamond" w:hAnsi="Garamond"/>
          <w:sz w:val="22"/>
          <w:szCs w:val="22"/>
          <w:highlight w:val="yellow"/>
        </w:rPr>
        <w:t xml:space="preserve">Meet with or call your assigned graduate advisory committee chairperson by </w:t>
      </w:r>
      <w:r w:rsidR="005321B4" w:rsidRPr="00E14434">
        <w:rPr>
          <w:rFonts w:ascii="Garamond" w:hAnsi="Garamond"/>
          <w:b/>
          <w:sz w:val="22"/>
          <w:szCs w:val="22"/>
          <w:highlight w:val="yellow"/>
        </w:rPr>
        <w:t>October</w:t>
      </w:r>
      <w:r w:rsidRPr="00E14434">
        <w:rPr>
          <w:rFonts w:ascii="Garamond" w:hAnsi="Garamond"/>
          <w:b/>
          <w:sz w:val="22"/>
          <w:szCs w:val="22"/>
          <w:highlight w:val="yellow"/>
        </w:rPr>
        <w:t xml:space="preserve"> 1</w:t>
      </w:r>
      <w:r w:rsidRPr="00E14434">
        <w:rPr>
          <w:rFonts w:ascii="Garamond" w:hAnsi="Garamond"/>
          <w:b/>
          <w:sz w:val="22"/>
          <w:szCs w:val="22"/>
          <w:highlight w:val="yellow"/>
          <w:vertAlign w:val="superscript"/>
        </w:rPr>
        <w:t>st</w:t>
      </w:r>
      <w:r w:rsidRPr="00E14434">
        <w:rPr>
          <w:rFonts w:ascii="Garamond" w:hAnsi="Garamond"/>
          <w:sz w:val="22"/>
          <w:szCs w:val="22"/>
          <w:highlight w:val="yellow"/>
        </w:rPr>
        <w:t>.</w:t>
      </w:r>
    </w:p>
    <w:p w:rsidR="008B7208" w:rsidRPr="00E14434" w:rsidRDefault="008B7208" w:rsidP="00F830E7">
      <w:pPr>
        <w:pStyle w:val="BodyText"/>
        <w:numPr>
          <w:ilvl w:val="0"/>
          <w:numId w:val="1"/>
        </w:numPr>
        <w:rPr>
          <w:rFonts w:ascii="Garamond" w:hAnsi="Garamond"/>
          <w:sz w:val="22"/>
          <w:szCs w:val="22"/>
          <w:highlight w:val="yellow"/>
        </w:rPr>
      </w:pPr>
      <w:r w:rsidRPr="00E14434">
        <w:rPr>
          <w:rFonts w:ascii="Garamond" w:hAnsi="Garamond"/>
          <w:sz w:val="22"/>
          <w:szCs w:val="22"/>
          <w:highlight w:val="yellow"/>
        </w:rPr>
        <w:t>All M.Ed. students (except Adult Ed) must attend an ALCA orientation session via Zoom (</w:t>
      </w:r>
      <w:r w:rsidRPr="00E14434">
        <w:rPr>
          <w:rFonts w:ascii="Garamond" w:hAnsi="Garamond"/>
          <w:b/>
          <w:sz w:val="22"/>
          <w:szCs w:val="22"/>
          <w:highlight w:val="yellow"/>
        </w:rPr>
        <w:t>dates to be determined</w:t>
      </w:r>
      <w:r w:rsidRPr="00E14434">
        <w:rPr>
          <w:rFonts w:ascii="Garamond" w:hAnsi="Garamond"/>
          <w:sz w:val="22"/>
          <w:szCs w:val="22"/>
          <w:highlight w:val="yellow"/>
        </w:rPr>
        <w:t>).</w:t>
      </w:r>
    </w:p>
    <w:p w:rsidR="00FF24FE" w:rsidRPr="00E14434" w:rsidRDefault="005321B4" w:rsidP="00F830E7">
      <w:pPr>
        <w:pStyle w:val="BodyText"/>
        <w:numPr>
          <w:ilvl w:val="0"/>
          <w:numId w:val="1"/>
        </w:numPr>
        <w:rPr>
          <w:rFonts w:ascii="Garamond" w:hAnsi="Garamond"/>
          <w:sz w:val="22"/>
          <w:szCs w:val="22"/>
          <w:highlight w:val="yellow"/>
        </w:rPr>
      </w:pPr>
      <w:r w:rsidRPr="00E14434">
        <w:rPr>
          <w:rFonts w:ascii="Garamond" w:hAnsi="Garamond"/>
          <w:sz w:val="22"/>
          <w:szCs w:val="22"/>
          <w:highlight w:val="yellow"/>
        </w:rPr>
        <w:t>Take and submit test concerning video content that cover</w:t>
      </w:r>
      <w:r w:rsidR="007E7E98" w:rsidRPr="00E14434">
        <w:rPr>
          <w:rFonts w:ascii="Garamond" w:hAnsi="Garamond"/>
          <w:sz w:val="22"/>
          <w:szCs w:val="22"/>
          <w:highlight w:val="yellow"/>
        </w:rPr>
        <w:t>s</w:t>
      </w:r>
      <w:r w:rsidRPr="00E14434">
        <w:rPr>
          <w:rFonts w:ascii="Garamond" w:hAnsi="Garamond"/>
          <w:sz w:val="22"/>
          <w:szCs w:val="22"/>
          <w:highlight w:val="yellow"/>
        </w:rPr>
        <w:t xml:space="preserve"> the syllabus and graduate c</w:t>
      </w:r>
      <w:r w:rsidR="00FF24FE" w:rsidRPr="00E14434">
        <w:rPr>
          <w:rFonts w:ascii="Garamond" w:hAnsi="Garamond"/>
          <w:sz w:val="22"/>
          <w:szCs w:val="22"/>
          <w:highlight w:val="yellow"/>
        </w:rPr>
        <w:t>atalog</w:t>
      </w:r>
      <w:r w:rsidRPr="00E14434">
        <w:rPr>
          <w:rFonts w:ascii="Garamond" w:hAnsi="Garamond"/>
          <w:sz w:val="22"/>
          <w:szCs w:val="22"/>
          <w:highlight w:val="yellow"/>
        </w:rPr>
        <w:t xml:space="preserve">: </w:t>
      </w:r>
      <w:r w:rsidRPr="00E14434">
        <w:rPr>
          <w:rFonts w:ascii="Garamond" w:hAnsi="Garamond"/>
          <w:b/>
          <w:sz w:val="22"/>
          <w:szCs w:val="22"/>
          <w:highlight w:val="yellow"/>
        </w:rPr>
        <w:t>due</w:t>
      </w:r>
      <w:r w:rsidR="00FF24FE" w:rsidRPr="00E14434">
        <w:rPr>
          <w:rFonts w:ascii="Garamond" w:hAnsi="Garamond"/>
          <w:b/>
          <w:sz w:val="22"/>
          <w:szCs w:val="22"/>
          <w:highlight w:val="yellow"/>
        </w:rPr>
        <w:t xml:space="preserve"> by November 1</w:t>
      </w:r>
      <w:r w:rsidR="00FF24FE" w:rsidRPr="00E14434">
        <w:rPr>
          <w:rFonts w:ascii="Garamond" w:hAnsi="Garamond"/>
          <w:b/>
          <w:sz w:val="22"/>
          <w:szCs w:val="22"/>
          <w:highlight w:val="yellow"/>
          <w:vertAlign w:val="superscript"/>
        </w:rPr>
        <w:t>st</w:t>
      </w:r>
      <w:r w:rsidRPr="00E14434">
        <w:rPr>
          <w:rFonts w:ascii="Garamond" w:hAnsi="Garamond"/>
          <w:b/>
          <w:sz w:val="22"/>
          <w:szCs w:val="22"/>
          <w:highlight w:val="yellow"/>
        </w:rPr>
        <w:t xml:space="preserve"> --</w:t>
      </w:r>
      <w:r w:rsidR="00FF24FE" w:rsidRPr="00E14434">
        <w:rPr>
          <w:rFonts w:ascii="Garamond" w:hAnsi="Garamond"/>
          <w:b/>
          <w:sz w:val="22"/>
          <w:szCs w:val="22"/>
          <w:highlight w:val="yellow"/>
        </w:rPr>
        <w:t xml:space="preserve"> submit </w:t>
      </w:r>
      <w:r w:rsidR="00681E5C" w:rsidRPr="00E14434">
        <w:rPr>
          <w:rFonts w:ascii="Garamond" w:hAnsi="Garamond"/>
          <w:b/>
          <w:sz w:val="22"/>
          <w:szCs w:val="22"/>
          <w:highlight w:val="yellow"/>
        </w:rPr>
        <w:t xml:space="preserve">via email </w:t>
      </w:r>
      <w:r w:rsidR="00FF24FE" w:rsidRPr="00E14434">
        <w:rPr>
          <w:rFonts w:ascii="Garamond" w:hAnsi="Garamond"/>
          <w:b/>
          <w:sz w:val="22"/>
          <w:szCs w:val="22"/>
          <w:highlight w:val="yellow"/>
        </w:rPr>
        <w:t>to Dr. Holliday</w:t>
      </w:r>
      <w:r w:rsidR="00FF24FE" w:rsidRPr="00E14434">
        <w:rPr>
          <w:rFonts w:ascii="Garamond" w:hAnsi="Garamond"/>
          <w:sz w:val="22"/>
          <w:szCs w:val="22"/>
          <w:highlight w:val="yellow"/>
        </w:rPr>
        <w:t>.</w:t>
      </w:r>
      <w:r w:rsidR="00681E5C" w:rsidRPr="00E14434">
        <w:rPr>
          <w:rFonts w:ascii="Garamond" w:hAnsi="Garamond"/>
          <w:sz w:val="22"/>
          <w:szCs w:val="22"/>
          <w:highlight w:val="yellow"/>
        </w:rPr>
        <w:t xml:space="preserve"> </w:t>
      </w:r>
      <w:r w:rsidR="00681E5C" w:rsidRPr="00E14434">
        <w:rPr>
          <w:rFonts w:ascii="Garamond" w:hAnsi="Garamond"/>
          <w:b/>
          <w:sz w:val="22"/>
          <w:szCs w:val="22"/>
          <w:highlight w:val="yellow"/>
        </w:rPr>
        <w:t>Students must score at a 70% or above on the test in order to pass the course.</w:t>
      </w:r>
      <w:r w:rsidR="00681E5C" w:rsidRPr="00E14434">
        <w:rPr>
          <w:rFonts w:ascii="Garamond" w:hAnsi="Garamond"/>
          <w:sz w:val="22"/>
          <w:szCs w:val="22"/>
          <w:highlight w:val="yellow"/>
        </w:rPr>
        <w:t xml:space="preserve"> </w:t>
      </w:r>
    </w:p>
    <w:p w:rsidR="008B7208" w:rsidRPr="00E14434" w:rsidRDefault="008B7208" w:rsidP="00F830E7">
      <w:pPr>
        <w:pStyle w:val="BodyText"/>
        <w:numPr>
          <w:ilvl w:val="0"/>
          <w:numId w:val="1"/>
        </w:numPr>
        <w:rPr>
          <w:rFonts w:ascii="Garamond" w:hAnsi="Garamond"/>
          <w:sz w:val="22"/>
          <w:szCs w:val="22"/>
          <w:highlight w:val="yellow"/>
        </w:rPr>
      </w:pPr>
      <w:r w:rsidRPr="00E14434">
        <w:rPr>
          <w:rFonts w:ascii="Garamond" w:hAnsi="Garamond"/>
          <w:sz w:val="22"/>
          <w:szCs w:val="22"/>
          <w:highlight w:val="yellow"/>
        </w:rPr>
        <w:t>Complete all</w:t>
      </w:r>
      <w:r w:rsidR="0074000D">
        <w:rPr>
          <w:rFonts w:ascii="Garamond" w:hAnsi="Garamond"/>
          <w:sz w:val="22"/>
          <w:szCs w:val="22"/>
          <w:highlight w:val="yellow"/>
        </w:rPr>
        <w:t xml:space="preserve"> on-line library assignments </w:t>
      </w:r>
      <w:r w:rsidR="0074000D">
        <w:rPr>
          <w:rFonts w:ascii="Garamond" w:hAnsi="Garamond"/>
          <w:b/>
          <w:sz w:val="22"/>
          <w:szCs w:val="22"/>
          <w:highlight w:val="yellow"/>
        </w:rPr>
        <w:t>(all due on September 6th</w:t>
      </w:r>
      <w:r w:rsidR="008B3166" w:rsidRPr="00E14434">
        <w:rPr>
          <w:rFonts w:ascii="Garamond" w:hAnsi="Garamond"/>
          <w:b/>
          <w:sz w:val="22"/>
          <w:szCs w:val="22"/>
          <w:highlight w:val="yellow"/>
        </w:rPr>
        <w:t>)</w:t>
      </w:r>
      <w:r w:rsidRPr="00E14434">
        <w:rPr>
          <w:rFonts w:ascii="Garamond" w:hAnsi="Garamond"/>
          <w:sz w:val="22"/>
          <w:szCs w:val="22"/>
          <w:highlight w:val="yellow"/>
        </w:rPr>
        <w:t>.</w:t>
      </w:r>
      <w:r w:rsidR="00681E5C" w:rsidRPr="00E14434">
        <w:rPr>
          <w:rFonts w:ascii="Garamond" w:hAnsi="Garamond"/>
          <w:sz w:val="22"/>
          <w:szCs w:val="22"/>
          <w:highlight w:val="yellow"/>
        </w:rPr>
        <w:t xml:space="preserve"> </w:t>
      </w:r>
      <w:r w:rsidR="00681E5C" w:rsidRPr="00E14434">
        <w:rPr>
          <w:rFonts w:ascii="Garamond" w:hAnsi="Garamond"/>
          <w:b/>
          <w:sz w:val="22"/>
          <w:szCs w:val="22"/>
          <w:highlight w:val="yellow"/>
        </w:rPr>
        <w:t>Students must score at a 70% or above on these to pass the course.</w:t>
      </w:r>
    </w:p>
    <w:p w:rsidR="00FC7AF7" w:rsidRPr="00E14434" w:rsidRDefault="00FC7AF7" w:rsidP="000C0A3C">
      <w:pPr>
        <w:pStyle w:val="BodyText"/>
        <w:ind w:left="360"/>
        <w:rPr>
          <w:rFonts w:ascii="Garamond" w:hAnsi="Garamond"/>
          <w:b/>
          <w:sz w:val="22"/>
          <w:szCs w:val="22"/>
          <w:highlight w:val="yellow"/>
        </w:rPr>
      </w:pPr>
    </w:p>
    <w:p w:rsidR="009B7CB4" w:rsidRPr="00E14434" w:rsidRDefault="008B7208" w:rsidP="009B7CB4">
      <w:pPr>
        <w:pStyle w:val="BodyText"/>
        <w:ind w:left="360"/>
        <w:rPr>
          <w:rFonts w:ascii="Garamond" w:hAnsi="Garamond"/>
          <w:b/>
          <w:sz w:val="22"/>
          <w:szCs w:val="22"/>
          <w:highlight w:val="yellow"/>
        </w:rPr>
      </w:pPr>
      <w:r w:rsidRPr="00E14434">
        <w:rPr>
          <w:rFonts w:ascii="Garamond" w:hAnsi="Garamond"/>
          <w:b/>
          <w:sz w:val="22"/>
          <w:szCs w:val="22"/>
          <w:highlight w:val="yellow"/>
        </w:rPr>
        <w:t xml:space="preserve">Reminder: </w:t>
      </w:r>
      <w:r w:rsidR="009B7CB4" w:rsidRPr="00E14434">
        <w:rPr>
          <w:rFonts w:ascii="Garamond" w:hAnsi="Garamond"/>
          <w:b/>
          <w:sz w:val="22"/>
          <w:szCs w:val="22"/>
          <w:highlight w:val="yellow"/>
        </w:rPr>
        <w:t>All students must also do the following when applying for candidacy (after completing 16–20 hours of course</w:t>
      </w:r>
      <w:r w:rsidR="000B3430" w:rsidRPr="00E14434">
        <w:rPr>
          <w:rFonts w:ascii="Garamond" w:hAnsi="Garamond"/>
          <w:b/>
          <w:sz w:val="22"/>
          <w:szCs w:val="22"/>
          <w:highlight w:val="yellow"/>
        </w:rPr>
        <w:t>work—see pages 8–9 in the graduate catalog for more information concerning candidacy)</w:t>
      </w:r>
    </w:p>
    <w:p w:rsidR="009B7CB4" w:rsidRPr="00E14434" w:rsidRDefault="009B7CB4" w:rsidP="009B7CB4">
      <w:pPr>
        <w:pStyle w:val="BodyText"/>
        <w:numPr>
          <w:ilvl w:val="0"/>
          <w:numId w:val="1"/>
        </w:numPr>
        <w:rPr>
          <w:rFonts w:ascii="Garamond" w:hAnsi="Garamond"/>
          <w:sz w:val="22"/>
          <w:szCs w:val="22"/>
          <w:highlight w:val="yellow"/>
        </w:rPr>
      </w:pPr>
      <w:r w:rsidRPr="00E14434">
        <w:rPr>
          <w:rFonts w:ascii="Garamond" w:hAnsi="Garamond"/>
          <w:sz w:val="22"/>
          <w:szCs w:val="22"/>
          <w:highlight w:val="yellow"/>
        </w:rPr>
        <w:t>Fill out and submit the Master’s Degree Plan of Study</w:t>
      </w:r>
    </w:p>
    <w:p w:rsidR="00F830E7" w:rsidRPr="000C0A3C" w:rsidRDefault="00F830E7" w:rsidP="00F830E7">
      <w:pPr>
        <w:pStyle w:val="BodyText"/>
        <w:rPr>
          <w:rFonts w:ascii="Garamond" w:hAnsi="Garamond"/>
          <w:sz w:val="22"/>
          <w:szCs w:val="22"/>
        </w:rPr>
      </w:pPr>
    </w:p>
    <w:p w:rsidR="00AE15A9" w:rsidRPr="000F2A6A" w:rsidRDefault="00FC7AF7" w:rsidP="00F830E7">
      <w:pPr>
        <w:pStyle w:val="BodyText"/>
        <w:rPr>
          <w:rFonts w:ascii="Garamond" w:hAnsi="Garamond"/>
          <w:b/>
          <w:sz w:val="22"/>
          <w:szCs w:val="22"/>
        </w:rPr>
      </w:pPr>
      <w:r>
        <w:rPr>
          <w:rFonts w:ascii="Garamond" w:hAnsi="Garamond"/>
          <w:b/>
          <w:sz w:val="22"/>
          <w:szCs w:val="22"/>
        </w:rPr>
        <w:t xml:space="preserve">ADDITIONAL </w:t>
      </w:r>
      <w:r w:rsidR="00AE15A9" w:rsidRPr="000F2A6A">
        <w:rPr>
          <w:rFonts w:ascii="Garamond" w:hAnsi="Garamond"/>
          <w:b/>
          <w:sz w:val="22"/>
          <w:szCs w:val="22"/>
        </w:rPr>
        <w:t>REQUIREMENTS:</w:t>
      </w:r>
    </w:p>
    <w:p w:rsidR="00F830E7" w:rsidRPr="000F2A6A" w:rsidRDefault="00F830E7" w:rsidP="00F830E7">
      <w:pPr>
        <w:pStyle w:val="BodyText"/>
        <w:rPr>
          <w:rFonts w:ascii="Garamond" w:hAnsi="Garamond"/>
          <w:i/>
          <w:sz w:val="22"/>
          <w:szCs w:val="22"/>
        </w:rPr>
      </w:pPr>
      <w:r w:rsidRPr="000F2A6A">
        <w:rPr>
          <w:rFonts w:ascii="Garamond" w:hAnsi="Garamond"/>
          <w:sz w:val="22"/>
          <w:szCs w:val="22"/>
        </w:rPr>
        <w:t xml:space="preserve">The following additional items are required of </w:t>
      </w:r>
      <w:r w:rsidRPr="000F2A6A">
        <w:rPr>
          <w:rFonts w:ascii="Garamond" w:hAnsi="Garamond"/>
          <w:b/>
          <w:sz w:val="22"/>
          <w:szCs w:val="22"/>
        </w:rPr>
        <w:t>all Master of Counseling Psychology students</w:t>
      </w:r>
      <w:r w:rsidRPr="000F2A6A">
        <w:rPr>
          <w:rFonts w:ascii="Garamond" w:hAnsi="Garamond"/>
          <w:sz w:val="22"/>
          <w:szCs w:val="22"/>
        </w:rPr>
        <w:t xml:space="preserve">; these components are part of the admission standards required by the psychology department </w:t>
      </w:r>
      <w:r w:rsidR="0030282D">
        <w:rPr>
          <w:rFonts w:ascii="Garamond" w:hAnsi="Garamond"/>
          <w:sz w:val="22"/>
          <w:szCs w:val="22"/>
        </w:rPr>
        <w:t xml:space="preserve">and must be completed before finishing 9 hours of graduate coursework </w:t>
      </w:r>
      <w:r w:rsidRPr="000F2A6A">
        <w:rPr>
          <w:rFonts w:ascii="Garamond" w:hAnsi="Garamond"/>
          <w:sz w:val="22"/>
          <w:szCs w:val="22"/>
        </w:rPr>
        <w:t xml:space="preserve">~ see </w:t>
      </w:r>
      <w:r w:rsidR="008B7208">
        <w:rPr>
          <w:rFonts w:ascii="Garamond" w:hAnsi="Garamond"/>
          <w:sz w:val="22"/>
          <w:szCs w:val="22"/>
        </w:rPr>
        <w:t>Section 7</w:t>
      </w:r>
      <w:r w:rsidR="00D41D99" w:rsidRPr="000F2A6A">
        <w:rPr>
          <w:rFonts w:ascii="Garamond" w:hAnsi="Garamond"/>
          <w:sz w:val="22"/>
          <w:szCs w:val="22"/>
        </w:rPr>
        <w:t xml:space="preserve">, </w:t>
      </w:r>
      <w:r w:rsidRPr="000F2A6A">
        <w:rPr>
          <w:rFonts w:ascii="Garamond" w:hAnsi="Garamond"/>
          <w:sz w:val="22"/>
          <w:szCs w:val="22"/>
        </w:rPr>
        <w:t>page</w:t>
      </w:r>
      <w:r w:rsidR="00495A1A">
        <w:rPr>
          <w:rFonts w:ascii="Garamond" w:hAnsi="Garamond"/>
          <w:sz w:val="22"/>
          <w:szCs w:val="22"/>
        </w:rPr>
        <w:t>s</w:t>
      </w:r>
      <w:r w:rsidRPr="000F2A6A">
        <w:rPr>
          <w:rFonts w:ascii="Garamond" w:hAnsi="Garamond"/>
          <w:sz w:val="22"/>
          <w:szCs w:val="22"/>
        </w:rPr>
        <w:t xml:space="preserve"> </w:t>
      </w:r>
      <w:r w:rsidR="008B7208">
        <w:rPr>
          <w:rFonts w:ascii="Garamond" w:hAnsi="Garamond"/>
          <w:sz w:val="22"/>
          <w:szCs w:val="22"/>
        </w:rPr>
        <w:t>22</w:t>
      </w:r>
      <w:r w:rsidR="003E2CEA">
        <w:rPr>
          <w:rFonts w:ascii="Garamond" w:hAnsi="Garamond"/>
          <w:sz w:val="22"/>
          <w:szCs w:val="22"/>
        </w:rPr>
        <w:t>–</w:t>
      </w:r>
      <w:r w:rsidR="008B7208">
        <w:rPr>
          <w:rFonts w:ascii="Garamond" w:hAnsi="Garamond"/>
          <w:sz w:val="22"/>
          <w:szCs w:val="22"/>
        </w:rPr>
        <w:t>26</w:t>
      </w:r>
      <w:r w:rsidR="00D41D99" w:rsidRPr="000F2A6A">
        <w:rPr>
          <w:rFonts w:ascii="Garamond" w:hAnsi="Garamond"/>
          <w:sz w:val="22"/>
          <w:szCs w:val="22"/>
        </w:rPr>
        <w:t>,</w:t>
      </w:r>
      <w:r w:rsidRPr="000F2A6A">
        <w:rPr>
          <w:rFonts w:ascii="Garamond" w:hAnsi="Garamond"/>
          <w:sz w:val="22"/>
          <w:szCs w:val="22"/>
        </w:rPr>
        <w:t xml:space="preserve"> in the </w:t>
      </w:r>
      <w:r w:rsidRPr="000F2A6A">
        <w:rPr>
          <w:rFonts w:ascii="Garamond" w:hAnsi="Garamond"/>
          <w:i/>
          <w:sz w:val="22"/>
          <w:szCs w:val="22"/>
        </w:rPr>
        <w:t>Graduate Catalog</w:t>
      </w:r>
      <w:r w:rsidR="00495A1A">
        <w:rPr>
          <w:rFonts w:ascii="Garamond" w:hAnsi="Garamond"/>
          <w:sz w:val="22"/>
          <w:szCs w:val="22"/>
        </w:rPr>
        <w:t xml:space="preserve">. </w:t>
      </w:r>
      <w:r w:rsidR="00FF1F74" w:rsidRPr="000F2A6A">
        <w:rPr>
          <w:rFonts w:ascii="Garamond" w:hAnsi="Garamond"/>
          <w:i/>
          <w:sz w:val="22"/>
          <w:szCs w:val="22"/>
        </w:rPr>
        <w:t>Submit these items to</w:t>
      </w:r>
      <w:r w:rsidR="008B7208">
        <w:rPr>
          <w:rFonts w:ascii="Garamond" w:hAnsi="Garamond"/>
          <w:i/>
          <w:sz w:val="22"/>
          <w:szCs w:val="22"/>
        </w:rPr>
        <w:t xml:space="preserve"> Professor Taylor Randolph.</w:t>
      </w:r>
    </w:p>
    <w:p w:rsidR="00F830E7" w:rsidRPr="000F2A6A" w:rsidRDefault="00F830E7" w:rsidP="00F830E7">
      <w:pPr>
        <w:pStyle w:val="BodyText"/>
        <w:numPr>
          <w:ilvl w:val="0"/>
          <w:numId w:val="4"/>
        </w:numPr>
        <w:rPr>
          <w:rFonts w:ascii="Garamond" w:hAnsi="Garamond"/>
          <w:sz w:val="22"/>
          <w:szCs w:val="22"/>
        </w:rPr>
      </w:pPr>
      <w:r w:rsidRPr="000F2A6A">
        <w:rPr>
          <w:rFonts w:ascii="Garamond" w:hAnsi="Garamond"/>
          <w:sz w:val="22"/>
          <w:szCs w:val="22"/>
        </w:rPr>
        <w:t>Submit three letters of recommendation from faculty members or other professionals related to the field of study</w:t>
      </w:r>
    </w:p>
    <w:p w:rsidR="00F830E7" w:rsidRPr="000F2A6A" w:rsidRDefault="00F830E7" w:rsidP="00F830E7">
      <w:pPr>
        <w:pStyle w:val="BodyText"/>
        <w:numPr>
          <w:ilvl w:val="0"/>
          <w:numId w:val="4"/>
        </w:numPr>
        <w:rPr>
          <w:rFonts w:ascii="Garamond" w:hAnsi="Garamond"/>
          <w:sz w:val="22"/>
          <w:szCs w:val="22"/>
        </w:rPr>
      </w:pPr>
      <w:r w:rsidRPr="000F2A6A">
        <w:rPr>
          <w:rFonts w:ascii="Garamond" w:hAnsi="Garamond"/>
          <w:sz w:val="22"/>
          <w:szCs w:val="22"/>
        </w:rPr>
        <w:t>Submit a written statement of career aspirations and self-evaluation of strengths and weaknesses related to the field of study</w:t>
      </w:r>
    </w:p>
    <w:p w:rsidR="00F830E7" w:rsidRPr="000F2A6A" w:rsidRDefault="00F830E7" w:rsidP="00F830E7">
      <w:pPr>
        <w:pStyle w:val="BodyText"/>
        <w:numPr>
          <w:ilvl w:val="0"/>
          <w:numId w:val="4"/>
        </w:numPr>
        <w:rPr>
          <w:rFonts w:ascii="Garamond" w:hAnsi="Garamond"/>
          <w:sz w:val="22"/>
          <w:szCs w:val="22"/>
        </w:rPr>
      </w:pPr>
      <w:r w:rsidRPr="000F2A6A">
        <w:rPr>
          <w:rFonts w:ascii="Garamond" w:hAnsi="Garamond"/>
          <w:sz w:val="22"/>
          <w:szCs w:val="22"/>
        </w:rPr>
        <w:t>Submit a sample of scholarly written work</w:t>
      </w:r>
    </w:p>
    <w:p w:rsidR="00F830E7" w:rsidRDefault="00F830E7" w:rsidP="00F830E7">
      <w:pPr>
        <w:pStyle w:val="BodyText"/>
        <w:numPr>
          <w:ilvl w:val="0"/>
          <w:numId w:val="4"/>
        </w:numPr>
        <w:rPr>
          <w:rFonts w:ascii="Garamond" w:hAnsi="Garamond"/>
          <w:sz w:val="22"/>
          <w:szCs w:val="22"/>
        </w:rPr>
      </w:pPr>
      <w:r w:rsidRPr="000F2A6A">
        <w:rPr>
          <w:rFonts w:ascii="Garamond" w:hAnsi="Garamond"/>
          <w:sz w:val="22"/>
          <w:szCs w:val="22"/>
        </w:rPr>
        <w:t>Complete an interview with the graduate faculty of the psychology department</w:t>
      </w:r>
    </w:p>
    <w:p w:rsidR="009C51EF" w:rsidRPr="009C51EF" w:rsidRDefault="009C51EF" w:rsidP="009C51EF">
      <w:pPr>
        <w:pStyle w:val="BodyText"/>
        <w:numPr>
          <w:ilvl w:val="0"/>
          <w:numId w:val="4"/>
        </w:numPr>
        <w:rPr>
          <w:rFonts w:ascii="Garamond" w:hAnsi="Garamond"/>
          <w:sz w:val="22"/>
          <w:szCs w:val="22"/>
        </w:rPr>
      </w:pPr>
      <w:r>
        <w:rPr>
          <w:rFonts w:ascii="Garamond" w:hAnsi="Garamond"/>
          <w:sz w:val="22"/>
          <w:szCs w:val="22"/>
        </w:rPr>
        <w:t>Note: some potential students may also be asked to take the Miller Analogies Test (MAT) as an additional assessment as part of MCP admission requirements. This will be determined by the Psychology department.</w:t>
      </w:r>
    </w:p>
    <w:p w:rsidR="00495A1A" w:rsidRDefault="00495A1A" w:rsidP="00495A1A">
      <w:pPr>
        <w:pStyle w:val="BodyText"/>
        <w:rPr>
          <w:rFonts w:ascii="Garamond" w:hAnsi="Garamond"/>
          <w:sz w:val="22"/>
          <w:szCs w:val="22"/>
        </w:rPr>
      </w:pPr>
    </w:p>
    <w:p w:rsidR="00495A1A" w:rsidRPr="000F2A6A" w:rsidRDefault="00495A1A" w:rsidP="00495A1A">
      <w:pPr>
        <w:pStyle w:val="BodyText"/>
        <w:rPr>
          <w:rFonts w:ascii="Garamond" w:hAnsi="Garamond"/>
          <w:i/>
          <w:sz w:val="22"/>
          <w:szCs w:val="22"/>
        </w:rPr>
      </w:pPr>
      <w:r w:rsidRPr="000F2A6A">
        <w:rPr>
          <w:rFonts w:ascii="Garamond" w:hAnsi="Garamond"/>
          <w:sz w:val="22"/>
          <w:szCs w:val="22"/>
        </w:rPr>
        <w:t xml:space="preserve">The following additional items are required of </w:t>
      </w:r>
      <w:r w:rsidRPr="000F2A6A">
        <w:rPr>
          <w:rFonts w:ascii="Garamond" w:hAnsi="Garamond"/>
          <w:b/>
          <w:sz w:val="22"/>
          <w:szCs w:val="22"/>
        </w:rPr>
        <w:t>all</w:t>
      </w:r>
      <w:r>
        <w:rPr>
          <w:rFonts w:ascii="Garamond" w:hAnsi="Garamond"/>
          <w:b/>
          <w:sz w:val="22"/>
          <w:szCs w:val="22"/>
        </w:rPr>
        <w:t xml:space="preserve"> Master of Science in General</w:t>
      </w:r>
      <w:r w:rsidRPr="000F2A6A">
        <w:rPr>
          <w:rFonts w:ascii="Garamond" w:hAnsi="Garamond"/>
          <w:b/>
          <w:sz w:val="22"/>
          <w:szCs w:val="22"/>
        </w:rPr>
        <w:t xml:space="preserve"> Psychology students</w:t>
      </w:r>
      <w:r w:rsidRPr="000F2A6A">
        <w:rPr>
          <w:rFonts w:ascii="Garamond" w:hAnsi="Garamond"/>
          <w:sz w:val="22"/>
          <w:szCs w:val="22"/>
        </w:rPr>
        <w:t>; these components are part of the admission standards requir</w:t>
      </w:r>
      <w:r>
        <w:rPr>
          <w:rFonts w:ascii="Garamond" w:hAnsi="Garamond"/>
          <w:sz w:val="22"/>
          <w:szCs w:val="22"/>
        </w:rPr>
        <w:t xml:space="preserve">ed by the psychology department </w:t>
      </w:r>
      <w:r w:rsidRPr="000F2A6A">
        <w:rPr>
          <w:rFonts w:ascii="Garamond" w:hAnsi="Garamond"/>
          <w:sz w:val="22"/>
          <w:szCs w:val="22"/>
        </w:rPr>
        <w:t xml:space="preserve">~ see </w:t>
      </w:r>
      <w:r w:rsidR="006F3855">
        <w:rPr>
          <w:rFonts w:ascii="Garamond" w:hAnsi="Garamond"/>
          <w:sz w:val="22"/>
          <w:szCs w:val="22"/>
        </w:rPr>
        <w:t>Section 8</w:t>
      </w:r>
      <w:r w:rsidRPr="000F2A6A">
        <w:rPr>
          <w:rFonts w:ascii="Garamond" w:hAnsi="Garamond"/>
          <w:sz w:val="22"/>
          <w:szCs w:val="22"/>
        </w:rPr>
        <w:t>, page</w:t>
      </w:r>
      <w:r>
        <w:rPr>
          <w:rFonts w:ascii="Garamond" w:hAnsi="Garamond"/>
          <w:sz w:val="22"/>
          <w:szCs w:val="22"/>
        </w:rPr>
        <w:t>s</w:t>
      </w:r>
      <w:r w:rsidRPr="000F2A6A">
        <w:rPr>
          <w:rFonts w:ascii="Garamond" w:hAnsi="Garamond"/>
          <w:sz w:val="22"/>
          <w:szCs w:val="22"/>
        </w:rPr>
        <w:t xml:space="preserve"> </w:t>
      </w:r>
      <w:r w:rsidR="006F3855">
        <w:rPr>
          <w:rFonts w:ascii="Garamond" w:hAnsi="Garamond"/>
          <w:sz w:val="22"/>
          <w:szCs w:val="22"/>
        </w:rPr>
        <w:t>27</w:t>
      </w:r>
      <w:r w:rsidR="003E2CEA">
        <w:rPr>
          <w:rFonts w:ascii="Garamond" w:hAnsi="Garamond"/>
          <w:sz w:val="22"/>
          <w:szCs w:val="22"/>
        </w:rPr>
        <w:t>–</w:t>
      </w:r>
      <w:r w:rsidR="006F3855">
        <w:rPr>
          <w:rFonts w:ascii="Garamond" w:hAnsi="Garamond"/>
          <w:sz w:val="22"/>
          <w:szCs w:val="22"/>
        </w:rPr>
        <w:t>28</w:t>
      </w:r>
      <w:r w:rsidRPr="000F2A6A">
        <w:rPr>
          <w:rFonts w:ascii="Garamond" w:hAnsi="Garamond"/>
          <w:sz w:val="22"/>
          <w:szCs w:val="22"/>
        </w:rPr>
        <w:t xml:space="preserve">, in the </w:t>
      </w:r>
      <w:r w:rsidRPr="000F2A6A">
        <w:rPr>
          <w:rFonts w:ascii="Garamond" w:hAnsi="Garamond"/>
          <w:i/>
          <w:sz w:val="22"/>
          <w:szCs w:val="22"/>
        </w:rPr>
        <w:t>Graduate Catalog</w:t>
      </w:r>
      <w:r>
        <w:rPr>
          <w:rFonts w:ascii="Garamond" w:hAnsi="Garamond"/>
          <w:sz w:val="22"/>
          <w:szCs w:val="22"/>
        </w:rPr>
        <w:t xml:space="preserve"> for full details.</w:t>
      </w:r>
      <w:r w:rsidR="003E2CEA">
        <w:rPr>
          <w:rFonts w:ascii="Garamond" w:hAnsi="Garamond"/>
          <w:sz w:val="22"/>
          <w:szCs w:val="22"/>
        </w:rPr>
        <w:t xml:space="preserve"> </w:t>
      </w:r>
      <w:r w:rsidRPr="000F2A6A">
        <w:rPr>
          <w:rFonts w:ascii="Garamond" w:hAnsi="Garamond"/>
          <w:i/>
          <w:sz w:val="22"/>
          <w:szCs w:val="22"/>
        </w:rPr>
        <w:t>Submit these items to</w:t>
      </w:r>
      <w:r w:rsidR="006F3855">
        <w:rPr>
          <w:rFonts w:ascii="Garamond" w:hAnsi="Garamond"/>
          <w:i/>
          <w:sz w:val="22"/>
          <w:szCs w:val="22"/>
        </w:rPr>
        <w:t xml:space="preserve"> Professor Jason Ferrell</w:t>
      </w:r>
      <w:r>
        <w:rPr>
          <w:rFonts w:ascii="Garamond" w:hAnsi="Garamond"/>
          <w:i/>
          <w:sz w:val="22"/>
          <w:szCs w:val="22"/>
        </w:rPr>
        <w:t>.</w:t>
      </w:r>
    </w:p>
    <w:p w:rsidR="00495A1A" w:rsidRPr="000F2A6A" w:rsidRDefault="00495A1A" w:rsidP="00495A1A">
      <w:pPr>
        <w:pStyle w:val="BodyText"/>
        <w:numPr>
          <w:ilvl w:val="0"/>
          <w:numId w:val="4"/>
        </w:numPr>
        <w:rPr>
          <w:rFonts w:ascii="Garamond" w:hAnsi="Garamond"/>
          <w:sz w:val="22"/>
          <w:szCs w:val="22"/>
        </w:rPr>
      </w:pPr>
      <w:r w:rsidRPr="000F2A6A">
        <w:rPr>
          <w:rFonts w:ascii="Garamond" w:hAnsi="Garamond"/>
          <w:sz w:val="22"/>
          <w:szCs w:val="22"/>
        </w:rPr>
        <w:t>Submit three letters of recommendation from faculty members or other professionals related to the field of study</w:t>
      </w:r>
    </w:p>
    <w:p w:rsidR="00495A1A" w:rsidRDefault="00495A1A" w:rsidP="00495A1A">
      <w:pPr>
        <w:pStyle w:val="BodyText"/>
        <w:numPr>
          <w:ilvl w:val="0"/>
          <w:numId w:val="4"/>
        </w:numPr>
        <w:rPr>
          <w:rFonts w:ascii="Garamond" w:hAnsi="Garamond"/>
          <w:sz w:val="22"/>
          <w:szCs w:val="22"/>
        </w:rPr>
      </w:pPr>
      <w:r w:rsidRPr="000F2A6A">
        <w:rPr>
          <w:rFonts w:ascii="Garamond" w:hAnsi="Garamond"/>
          <w:sz w:val="22"/>
          <w:szCs w:val="22"/>
        </w:rPr>
        <w:t xml:space="preserve">Submit a </w:t>
      </w:r>
      <w:r>
        <w:rPr>
          <w:rFonts w:ascii="Garamond" w:hAnsi="Garamond"/>
          <w:sz w:val="22"/>
          <w:szCs w:val="22"/>
        </w:rPr>
        <w:t>persona</w:t>
      </w:r>
      <w:r w:rsidR="001F2E88">
        <w:rPr>
          <w:rFonts w:ascii="Garamond" w:hAnsi="Garamond"/>
          <w:sz w:val="22"/>
          <w:szCs w:val="22"/>
        </w:rPr>
        <w:t>l</w:t>
      </w:r>
      <w:r>
        <w:rPr>
          <w:rFonts w:ascii="Garamond" w:hAnsi="Garamond"/>
          <w:sz w:val="22"/>
          <w:szCs w:val="22"/>
        </w:rPr>
        <w:t xml:space="preserve"> statement with complete program application</w:t>
      </w:r>
    </w:p>
    <w:p w:rsidR="00DC0AAE" w:rsidRPr="00DC0AAE" w:rsidRDefault="00DC0AAE" w:rsidP="00DC0AAE">
      <w:pPr>
        <w:pStyle w:val="BodyText"/>
        <w:numPr>
          <w:ilvl w:val="0"/>
          <w:numId w:val="4"/>
        </w:numPr>
        <w:rPr>
          <w:rFonts w:ascii="Garamond" w:hAnsi="Garamond"/>
          <w:sz w:val="22"/>
          <w:szCs w:val="22"/>
        </w:rPr>
      </w:pPr>
      <w:r w:rsidRPr="000F2A6A">
        <w:rPr>
          <w:rFonts w:ascii="Garamond" w:hAnsi="Garamond"/>
          <w:sz w:val="22"/>
          <w:szCs w:val="22"/>
        </w:rPr>
        <w:t>Submit a sample of scholarly written work</w:t>
      </w:r>
    </w:p>
    <w:p w:rsidR="00495A1A" w:rsidRDefault="00495A1A" w:rsidP="00495A1A">
      <w:pPr>
        <w:pStyle w:val="BodyText"/>
        <w:numPr>
          <w:ilvl w:val="0"/>
          <w:numId w:val="4"/>
        </w:numPr>
        <w:rPr>
          <w:rFonts w:ascii="Garamond" w:hAnsi="Garamond"/>
          <w:sz w:val="22"/>
          <w:szCs w:val="22"/>
        </w:rPr>
      </w:pPr>
      <w:r w:rsidRPr="000F2A6A">
        <w:rPr>
          <w:rFonts w:ascii="Garamond" w:hAnsi="Garamond"/>
          <w:sz w:val="22"/>
          <w:szCs w:val="22"/>
        </w:rPr>
        <w:t>Complete an interview with the graduate faculty of the psychology department</w:t>
      </w:r>
    </w:p>
    <w:p w:rsidR="009C51EF" w:rsidRPr="009C51EF" w:rsidRDefault="009C51EF" w:rsidP="009C51EF">
      <w:pPr>
        <w:pStyle w:val="BodyText"/>
        <w:numPr>
          <w:ilvl w:val="0"/>
          <w:numId w:val="4"/>
        </w:numPr>
        <w:rPr>
          <w:rFonts w:ascii="Garamond" w:hAnsi="Garamond"/>
          <w:sz w:val="22"/>
          <w:szCs w:val="22"/>
        </w:rPr>
      </w:pPr>
      <w:r>
        <w:rPr>
          <w:rFonts w:ascii="Garamond" w:hAnsi="Garamond"/>
          <w:sz w:val="22"/>
          <w:szCs w:val="22"/>
        </w:rPr>
        <w:t>Note: some potential students may also be asked to take the Miller Analogies Test (MAT) as an additional assessment as part of MGP admission requirements. This will be determined by the Psychology department.</w:t>
      </w:r>
    </w:p>
    <w:p w:rsidR="00F830E7" w:rsidRPr="000F2A6A" w:rsidRDefault="00867DF5" w:rsidP="00867DF5">
      <w:pPr>
        <w:spacing w:after="200"/>
        <w:rPr>
          <w:rFonts w:ascii="Garamond" w:hAnsi="Garamond"/>
        </w:rPr>
      </w:pPr>
      <w:r w:rsidRPr="000F2A6A">
        <w:rPr>
          <w:rFonts w:ascii="Garamond" w:eastAsia="Times New Roman" w:hAnsi="Garamond" w:cs="Times New Roman"/>
        </w:rPr>
        <w:lastRenderedPageBreak/>
        <w:br/>
      </w:r>
      <w:r w:rsidR="00F830E7" w:rsidRPr="000F2A6A">
        <w:rPr>
          <w:rFonts w:ascii="Garamond" w:hAnsi="Garamond"/>
        </w:rPr>
        <w:t xml:space="preserve">The following additional items are required of </w:t>
      </w:r>
      <w:r w:rsidR="00F830E7" w:rsidRPr="000F2A6A">
        <w:rPr>
          <w:rFonts w:ascii="Garamond" w:hAnsi="Garamond"/>
          <w:b/>
        </w:rPr>
        <w:t>all Master of Education students</w:t>
      </w:r>
      <w:r w:rsidR="00F830E7" w:rsidRPr="000F2A6A">
        <w:rPr>
          <w:rFonts w:ascii="Garamond" w:hAnsi="Garamond"/>
        </w:rPr>
        <w:t xml:space="preserve"> enrolled in the course</w:t>
      </w:r>
      <w:r w:rsidR="006F3855">
        <w:rPr>
          <w:rFonts w:ascii="Garamond" w:hAnsi="Garamond"/>
        </w:rPr>
        <w:t xml:space="preserve"> (except Adult Ed)</w:t>
      </w:r>
      <w:r w:rsidR="00F830E7" w:rsidRPr="000F2A6A">
        <w:rPr>
          <w:rFonts w:ascii="Garamond" w:hAnsi="Garamond"/>
        </w:rPr>
        <w:t>:</w:t>
      </w:r>
    </w:p>
    <w:p w:rsidR="00F830E7" w:rsidRDefault="00F830E7" w:rsidP="00F830E7">
      <w:pPr>
        <w:pStyle w:val="BodyText"/>
        <w:numPr>
          <w:ilvl w:val="0"/>
          <w:numId w:val="2"/>
        </w:numPr>
        <w:rPr>
          <w:rFonts w:ascii="Garamond" w:hAnsi="Garamond"/>
          <w:sz w:val="22"/>
          <w:szCs w:val="22"/>
        </w:rPr>
      </w:pPr>
      <w:r w:rsidRPr="000F2A6A">
        <w:rPr>
          <w:rFonts w:ascii="Garamond" w:hAnsi="Garamond"/>
          <w:sz w:val="22"/>
          <w:szCs w:val="22"/>
        </w:rPr>
        <w:t xml:space="preserve">Submit a copy of current teaching certificate (except </w:t>
      </w:r>
      <w:r w:rsidR="00E91826">
        <w:rPr>
          <w:rFonts w:ascii="Garamond" w:hAnsi="Garamond"/>
          <w:sz w:val="22"/>
          <w:szCs w:val="22"/>
        </w:rPr>
        <w:t xml:space="preserve">for the </w:t>
      </w:r>
      <w:r w:rsidRPr="000F2A6A">
        <w:rPr>
          <w:rFonts w:ascii="Garamond" w:hAnsi="Garamond"/>
          <w:sz w:val="22"/>
          <w:szCs w:val="22"/>
        </w:rPr>
        <w:t>Adult Education Management &amp; Administra</w:t>
      </w:r>
      <w:r w:rsidR="00E91826">
        <w:rPr>
          <w:rFonts w:ascii="Garamond" w:hAnsi="Garamond"/>
          <w:sz w:val="22"/>
          <w:szCs w:val="22"/>
        </w:rPr>
        <w:t>tion option</w:t>
      </w:r>
      <w:r w:rsidRPr="000F2A6A">
        <w:rPr>
          <w:rFonts w:ascii="Garamond" w:hAnsi="Garamond"/>
          <w:sz w:val="22"/>
          <w:szCs w:val="22"/>
        </w:rPr>
        <w:t>)</w:t>
      </w:r>
    </w:p>
    <w:p w:rsidR="00F9693B" w:rsidRPr="005A6BD6" w:rsidRDefault="005A6BD6" w:rsidP="005A6BD6">
      <w:pPr>
        <w:pStyle w:val="BodyText"/>
        <w:numPr>
          <w:ilvl w:val="0"/>
          <w:numId w:val="2"/>
        </w:numPr>
        <w:rPr>
          <w:rFonts w:ascii="Garamond" w:hAnsi="Garamond"/>
          <w:sz w:val="22"/>
          <w:szCs w:val="22"/>
        </w:rPr>
      </w:pPr>
      <w:r w:rsidRPr="005A6BD6">
        <w:rPr>
          <w:rStyle w:val="A2"/>
          <w:rFonts w:ascii="Garamond" w:hAnsi="Garamond"/>
          <w:sz w:val="22"/>
          <w:szCs w:val="22"/>
        </w:rPr>
        <w:t xml:space="preserve">M.Ed. students </w:t>
      </w:r>
      <w:r w:rsidR="00E075CF">
        <w:rPr>
          <w:rStyle w:val="A2"/>
          <w:rFonts w:ascii="Garamond" w:hAnsi="Garamond"/>
          <w:sz w:val="22"/>
          <w:szCs w:val="22"/>
        </w:rPr>
        <w:t xml:space="preserve">(other than Adult Ed.) </w:t>
      </w:r>
      <w:r w:rsidRPr="005A6BD6">
        <w:rPr>
          <w:rStyle w:val="A2"/>
          <w:rFonts w:ascii="Garamond" w:hAnsi="Garamond"/>
          <w:sz w:val="22"/>
          <w:szCs w:val="22"/>
        </w:rPr>
        <w:t xml:space="preserve">will complete </w:t>
      </w:r>
      <w:r w:rsidRPr="005A6BD6">
        <w:rPr>
          <w:rStyle w:val="A2"/>
          <w:rFonts w:ascii="Garamond" w:hAnsi="Garamond"/>
          <w:b/>
          <w:bCs/>
          <w:sz w:val="22"/>
          <w:szCs w:val="22"/>
        </w:rPr>
        <w:t xml:space="preserve">Milestone 1 </w:t>
      </w:r>
      <w:r w:rsidR="001F2E88">
        <w:rPr>
          <w:rStyle w:val="A2"/>
          <w:rFonts w:ascii="Garamond" w:hAnsi="Garamond"/>
          <w:bCs/>
          <w:sz w:val="22"/>
          <w:szCs w:val="22"/>
        </w:rPr>
        <w:t>at</w:t>
      </w:r>
      <w:r w:rsidRPr="005A6BD6">
        <w:rPr>
          <w:rStyle w:val="A2"/>
          <w:rFonts w:ascii="Garamond" w:hAnsi="Garamond"/>
          <w:bCs/>
          <w:sz w:val="22"/>
          <w:szCs w:val="22"/>
        </w:rPr>
        <w:t xml:space="preserve"> the end of the first semester</w:t>
      </w:r>
      <w:r>
        <w:rPr>
          <w:rStyle w:val="A2"/>
          <w:rFonts w:ascii="Garamond" w:hAnsi="Garamond"/>
          <w:b/>
          <w:bCs/>
          <w:sz w:val="22"/>
          <w:szCs w:val="22"/>
        </w:rPr>
        <w:t xml:space="preserve"> </w:t>
      </w:r>
      <w:r w:rsidRPr="005A6BD6">
        <w:rPr>
          <w:rStyle w:val="A2"/>
          <w:rFonts w:ascii="Garamond" w:hAnsi="Garamond"/>
          <w:sz w:val="22"/>
          <w:szCs w:val="22"/>
        </w:rPr>
        <w:t xml:space="preserve">by </w:t>
      </w:r>
      <w:r w:rsidR="004B65B4">
        <w:rPr>
          <w:rStyle w:val="A2"/>
          <w:rFonts w:ascii="Garamond" w:hAnsi="Garamond"/>
          <w:sz w:val="22"/>
          <w:szCs w:val="22"/>
        </w:rPr>
        <w:t xml:space="preserve">1) </w:t>
      </w:r>
      <w:r w:rsidRPr="005A6BD6">
        <w:rPr>
          <w:rStyle w:val="A2"/>
          <w:rFonts w:ascii="Garamond" w:hAnsi="Garamond"/>
          <w:sz w:val="22"/>
          <w:szCs w:val="22"/>
        </w:rPr>
        <w:t xml:space="preserve">meeting with the graduate advisory committee or its chair, </w:t>
      </w:r>
      <w:r w:rsidR="004B65B4">
        <w:rPr>
          <w:rStyle w:val="A2"/>
          <w:rFonts w:ascii="Garamond" w:hAnsi="Garamond"/>
          <w:sz w:val="22"/>
          <w:szCs w:val="22"/>
        </w:rPr>
        <w:t xml:space="preserve">2) </w:t>
      </w:r>
      <w:r w:rsidRPr="005A6BD6">
        <w:rPr>
          <w:rStyle w:val="A2"/>
          <w:rFonts w:ascii="Garamond" w:hAnsi="Garamond"/>
          <w:sz w:val="22"/>
          <w:szCs w:val="22"/>
        </w:rPr>
        <w:t xml:space="preserve">by </w:t>
      </w:r>
      <w:r w:rsidR="009C51EF">
        <w:rPr>
          <w:rStyle w:val="A2"/>
          <w:rFonts w:ascii="Garamond" w:hAnsi="Garamond"/>
          <w:sz w:val="22"/>
          <w:szCs w:val="22"/>
        </w:rPr>
        <w:t>completing the</w:t>
      </w:r>
      <w:r w:rsidRPr="005A6BD6">
        <w:rPr>
          <w:rStyle w:val="A2"/>
          <w:rFonts w:ascii="Garamond" w:hAnsi="Garamond"/>
          <w:sz w:val="22"/>
          <w:szCs w:val="22"/>
        </w:rPr>
        <w:t xml:space="preserve"> graduate advisory committee forms, </w:t>
      </w:r>
      <w:r w:rsidR="004B65B4">
        <w:rPr>
          <w:rStyle w:val="A2"/>
          <w:rFonts w:ascii="Garamond" w:hAnsi="Garamond"/>
          <w:sz w:val="22"/>
          <w:szCs w:val="22"/>
        </w:rPr>
        <w:t xml:space="preserve">3) </w:t>
      </w:r>
      <w:r w:rsidRPr="005A6BD6">
        <w:rPr>
          <w:rStyle w:val="A2"/>
          <w:rFonts w:ascii="Garamond" w:hAnsi="Garamond"/>
          <w:sz w:val="22"/>
          <w:szCs w:val="22"/>
        </w:rPr>
        <w:t>by having the appropri</w:t>
      </w:r>
      <w:r w:rsidRPr="005A6BD6">
        <w:rPr>
          <w:rStyle w:val="A2"/>
          <w:rFonts w:ascii="Garamond" w:hAnsi="Garamond"/>
          <w:sz w:val="22"/>
          <w:szCs w:val="22"/>
        </w:rPr>
        <w:softHyphen/>
        <w:t>ate credentials and required paperwork submitted to the Of</w:t>
      </w:r>
      <w:r w:rsidRPr="005A6BD6">
        <w:rPr>
          <w:rStyle w:val="A2"/>
          <w:rFonts w:ascii="Garamond" w:hAnsi="Garamond"/>
          <w:sz w:val="22"/>
          <w:szCs w:val="22"/>
        </w:rPr>
        <w:softHyphen/>
        <w:t>fice of Graduate Studies (F</w:t>
      </w:r>
      <w:r w:rsidR="00133429">
        <w:rPr>
          <w:rStyle w:val="A2"/>
          <w:rFonts w:ascii="Garamond" w:hAnsi="Garamond"/>
          <w:sz w:val="22"/>
          <w:szCs w:val="22"/>
        </w:rPr>
        <w:t xml:space="preserve">ine </w:t>
      </w:r>
      <w:r w:rsidRPr="005A6BD6">
        <w:rPr>
          <w:rStyle w:val="A2"/>
          <w:rFonts w:ascii="Garamond" w:hAnsi="Garamond"/>
          <w:sz w:val="22"/>
          <w:szCs w:val="22"/>
        </w:rPr>
        <w:t>A</w:t>
      </w:r>
      <w:r w:rsidR="00133429">
        <w:rPr>
          <w:rStyle w:val="A2"/>
          <w:rFonts w:ascii="Garamond" w:hAnsi="Garamond"/>
          <w:sz w:val="22"/>
          <w:szCs w:val="22"/>
        </w:rPr>
        <w:t>rts</w:t>
      </w:r>
      <w:r w:rsidRPr="005A6BD6">
        <w:rPr>
          <w:rStyle w:val="A2"/>
          <w:rFonts w:ascii="Garamond" w:hAnsi="Garamond"/>
          <w:sz w:val="22"/>
          <w:szCs w:val="22"/>
        </w:rPr>
        <w:t xml:space="preserve"> #212), </w:t>
      </w:r>
      <w:r w:rsidR="004B65B4">
        <w:rPr>
          <w:rStyle w:val="A2"/>
          <w:rFonts w:ascii="Garamond" w:hAnsi="Garamond"/>
          <w:sz w:val="22"/>
          <w:szCs w:val="22"/>
        </w:rPr>
        <w:t xml:space="preserve">4) </w:t>
      </w:r>
      <w:r w:rsidRPr="005A6BD6">
        <w:rPr>
          <w:rStyle w:val="A2"/>
          <w:rFonts w:ascii="Garamond" w:hAnsi="Garamond"/>
          <w:sz w:val="22"/>
          <w:szCs w:val="22"/>
        </w:rPr>
        <w:t>by putting in approp</w:t>
      </w:r>
      <w:r>
        <w:rPr>
          <w:rStyle w:val="A2"/>
          <w:rFonts w:ascii="Garamond" w:hAnsi="Garamond"/>
          <w:sz w:val="22"/>
          <w:szCs w:val="22"/>
        </w:rPr>
        <w:t>r</w:t>
      </w:r>
      <w:r w:rsidRPr="005A6BD6">
        <w:rPr>
          <w:rStyle w:val="A2"/>
          <w:rFonts w:ascii="Garamond" w:hAnsi="Garamond"/>
          <w:sz w:val="22"/>
          <w:szCs w:val="22"/>
        </w:rPr>
        <w:t xml:space="preserve">iate materials to the Graduate Candidate File in ALCA, and </w:t>
      </w:r>
      <w:r w:rsidR="004B65B4">
        <w:rPr>
          <w:rStyle w:val="A2"/>
          <w:rFonts w:ascii="Garamond" w:hAnsi="Garamond"/>
          <w:sz w:val="22"/>
          <w:szCs w:val="22"/>
        </w:rPr>
        <w:t xml:space="preserve">5) </w:t>
      </w:r>
      <w:r w:rsidRPr="005A6BD6">
        <w:rPr>
          <w:rStyle w:val="A2"/>
          <w:rFonts w:ascii="Garamond" w:hAnsi="Garamond"/>
          <w:sz w:val="22"/>
          <w:szCs w:val="22"/>
        </w:rPr>
        <w:t xml:space="preserve">by going over program expectations with the graduate advisory committee. </w:t>
      </w:r>
      <w:r w:rsidRPr="005A6BD6">
        <w:rPr>
          <w:rStyle w:val="A2"/>
          <w:rFonts w:ascii="Garamond" w:hAnsi="Garamond"/>
          <w:i/>
          <w:iCs/>
          <w:sz w:val="22"/>
          <w:szCs w:val="22"/>
        </w:rPr>
        <w:t>All of these elements are required before further enrollment in graduate courses are allowed</w:t>
      </w:r>
      <w:r w:rsidRPr="005A6BD6">
        <w:rPr>
          <w:rStyle w:val="A2"/>
          <w:rFonts w:ascii="Garamond" w:hAnsi="Garamond"/>
          <w:sz w:val="22"/>
          <w:szCs w:val="22"/>
        </w:rPr>
        <w:t>.</w:t>
      </w:r>
    </w:p>
    <w:p w:rsidR="007C0DDE" w:rsidRDefault="007C0DDE" w:rsidP="00F830E7">
      <w:pPr>
        <w:pStyle w:val="BodyText"/>
        <w:rPr>
          <w:rFonts w:ascii="Garamond" w:hAnsi="Garamond"/>
          <w:b/>
          <w:sz w:val="22"/>
          <w:szCs w:val="22"/>
        </w:rPr>
      </w:pPr>
    </w:p>
    <w:p w:rsidR="00F830E7" w:rsidRPr="000F2A6A" w:rsidRDefault="00F830E7" w:rsidP="00F830E7">
      <w:pPr>
        <w:pStyle w:val="BodyText"/>
        <w:rPr>
          <w:rFonts w:ascii="Garamond" w:hAnsi="Garamond"/>
          <w:b/>
          <w:sz w:val="22"/>
          <w:szCs w:val="22"/>
        </w:rPr>
      </w:pPr>
      <w:r w:rsidRPr="000F2A6A">
        <w:rPr>
          <w:rFonts w:ascii="Garamond" w:hAnsi="Garamond"/>
          <w:b/>
          <w:sz w:val="22"/>
          <w:szCs w:val="22"/>
        </w:rPr>
        <w:t>EVALUATION AND GRADING:</w:t>
      </w:r>
    </w:p>
    <w:p w:rsidR="001F2E88" w:rsidRPr="006F3855" w:rsidRDefault="00EC5118" w:rsidP="006F3855">
      <w:pPr>
        <w:pStyle w:val="BodyText"/>
        <w:rPr>
          <w:rFonts w:ascii="Garamond" w:hAnsi="Garamond"/>
          <w:b/>
          <w:i/>
          <w:sz w:val="22"/>
          <w:szCs w:val="22"/>
        </w:rPr>
      </w:pPr>
      <w:r w:rsidRPr="000F2A6A">
        <w:rPr>
          <w:rFonts w:ascii="Garamond" w:hAnsi="Garamond"/>
          <w:sz w:val="22"/>
          <w:szCs w:val="22"/>
        </w:rPr>
        <w:t>This</w:t>
      </w:r>
      <w:r w:rsidR="006F3855">
        <w:rPr>
          <w:rFonts w:ascii="Garamond" w:hAnsi="Garamond"/>
          <w:sz w:val="22"/>
          <w:szCs w:val="22"/>
        </w:rPr>
        <w:t xml:space="preserve"> course is a pass-fail on-line class</w:t>
      </w:r>
      <w:r w:rsidR="00F830E7" w:rsidRPr="000F2A6A">
        <w:rPr>
          <w:rFonts w:ascii="Garamond" w:hAnsi="Garamond"/>
          <w:sz w:val="22"/>
          <w:szCs w:val="22"/>
        </w:rPr>
        <w:t xml:space="preserve">. </w:t>
      </w:r>
      <w:r w:rsidR="006F3855">
        <w:rPr>
          <w:rFonts w:ascii="Garamond" w:hAnsi="Garamond"/>
          <w:sz w:val="22"/>
          <w:szCs w:val="22"/>
        </w:rPr>
        <w:t>By satisfactorily completing the performance</w:t>
      </w:r>
      <w:r w:rsidR="007C0DDE">
        <w:rPr>
          <w:rFonts w:ascii="Garamond" w:hAnsi="Garamond"/>
          <w:sz w:val="22"/>
          <w:szCs w:val="22"/>
        </w:rPr>
        <w:t xml:space="preserve"> assessments/requirements on </w:t>
      </w:r>
      <w:r w:rsidR="006F3855">
        <w:rPr>
          <w:rFonts w:ascii="Garamond" w:hAnsi="Garamond"/>
          <w:sz w:val="22"/>
          <w:szCs w:val="22"/>
        </w:rPr>
        <w:t>page 2</w:t>
      </w:r>
      <w:r w:rsidR="00F9693B" w:rsidRPr="000F2A6A">
        <w:rPr>
          <w:rFonts w:ascii="Garamond" w:hAnsi="Garamond"/>
          <w:sz w:val="22"/>
          <w:szCs w:val="22"/>
        </w:rPr>
        <w:t xml:space="preserve">, the student will receive a grade of “pass” for the course. </w:t>
      </w:r>
      <w:r w:rsidR="006F3855">
        <w:rPr>
          <w:rFonts w:ascii="Garamond" w:hAnsi="Garamond"/>
          <w:i/>
          <w:sz w:val="22"/>
          <w:szCs w:val="22"/>
        </w:rPr>
        <w:t>F</w:t>
      </w:r>
      <w:r w:rsidR="00F9693B" w:rsidRPr="000F2A6A">
        <w:rPr>
          <w:rFonts w:ascii="Garamond" w:hAnsi="Garamond"/>
          <w:i/>
          <w:sz w:val="22"/>
          <w:szCs w:val="22"/>
        </w:rPr>
        <w:t>ur</w:t>
      </w:r>
      <w:r w:rsidR="00F830E7" w:rsidRPr="000F2A6A">
        <w:rPr>
          <w:rFonts w:ascii="Garamond" w:hAnsi="Garamond"/>
          <w:i/>
          <w:sz w:val="22"/>
          <w:szCs w:val="22"/>
        </w:rPr>
        <w:t xml:space="preserve">ther enrollment in the graduate program </w:t>
      </w:r>
      <w:r w:rsidR="00F9693B" w:rsidRPr="000F2A6A">
        <w:rPr>
          <w:rFonts w:ascii="Garamond" w:hAnsi="Garamond"/>
          <w:i/>
          <w:sz w:val="22"/>
          <w:szCs w:val="22"/>
        </w:rPr>
        <w:t>is</w:t>
      </w:r>
      <w:r w:rsidR="00F830E7" w:rsidRPr="000F2A6A">
        <w:rPr>
          <w:rFonts w:ascii="Garamond" w:hAnsi="Garamond"/>
          <w:i/>
          <w:sz w:val="22"/>
          <w:szCs w:val="22"/>
        </w:rPr>
        <w:t xml:space="preserve"> not allowed until the </w:t>
      </w:r>
      <w:r w:rsidR="000F2A6A" w:rsidRPr="000F2A6A">
        <w:rPr>
          <w:rFonts w:ascii="Garamond" w:hAnsi="Garamond"/>
          <w:i/>
          <w:sz w:val="22"/>
          <w:szCs w:val="22"/>
        </w:rPr>
        <w:t xml:space="preserve">performance assessments and </w:t>
      </w:r>
      <w:r w:rsidR="00F830E7" w:rsidRPr="000F2A6A">
        <w:rPr>
          <w:rFonts w:ascii="Garamond" w:hAnsi="Garamond"/>
          <w:i/>
          <w:sz w:val="22"/>
          <w:szCs w:val="22"/>
        </w:rPr>
        <w:t xml:space="preserve">course requirements </w:t>
      </w:r>
      <w:r w:rsidR="000F2A6A" w:rsidRPr="000F2A6A">
        <w:rPr>
          <w:rFonts w:ascii="Garamond" w:hAnsi="Garamond"/>
          <w:i/>
          <w:sz w:val="22"/>
          <w:szCs w:val="22"/>
        </w:rPr>
        <w:t xml:space="preserve">above </w:t>
      </w:r>
      <w:r w:rsidR="00F830E7" w:rsidRPr="000F2A6A">
        <w:rPr>
          <w:rFonts w:ascii="Garamond" w:hAnsi="Garamond"/>
          <w:i/>
          <w:sz w:val="22"/>
          <w:szCs w:val="22"/>
        </w:rPr>
        <w:t xml:space="preserve">have been </w:t>
      </w:r>
      <w:r w:rsidR="00212D3B" w:rsidRPr="000F2A6A">
        <w:rPr>
          <w:rFonts w:ascii="Garamond" w:hAnsi="Garamond"/>
          <w:i/>
          <w:sz w:val="22"/>
          <w:szCs w:val="22"/>
        </w:rPr>
        <w:t>completed</w:t>
      </w:r>
      <w:r w:rsidR="00F830E7" w:rsidRPr="000F2A6A">
        <w:rPr>
          <w:rFonts w:ascii="Garamond" w:hAnsi="Garamond"/>
          <w:i/>
          <w:sz w:val="22"/>
          <w:szCs w:val="22"/>
        </w:rPr>
        <w:t>.</w:t>
      </w:r>
    </w:p>
    <w:p w:rsidR="00133429" w:rsidRDefault="00133429" w:rsidP="00133429">
      <w:pPr>
        <w:rPr>
          <w:rFonts w:ascii="Garamond" w:hAnsi="Garamond"/>
          <w:b/>
          <w:bCs/>
        </w:rPr>
      </w:pPr>
    </w:p>
    <w:p w:rsidR="007C0DDE" w:rsidRDefault="007C0DDE" w:rsidP="007C0DDE">
      <w:pPr>
        <w:rPr>
          <w:rFonts w:ascii="Garamond" w:eastAsia="Times New Roman" w:hAnsi="Garamond"/>
          <w:b/>
          <w:bCs/>
          <w:color w:val="000000"/>
        </w:rPr>
      </w:pPr>
      <w:r w:rsidRPr="00FD4126">
        <w:rPr>
          <w:rFonts w:ascii="Garamond" w:eastAsia="Times New Roman" w:hAnsi="Garamond"/>
          <w:b/>
          <w:bCs/>
          <w:color w:val="000000"/>
        </w:rPr>
        <w:t>COVID-19 Response</w:t>
      </w:r>
      <w:r>
        <w:rPr>
          <w:rFonts w:ascii="Garamond" w:eastAsia="Times New Roman" w:hAnsi="Garamond"/>
          <w:b/>
          <w:bCs/>
          <w:color w:val="000000"/>
        </w:rPr>
        <w:t>:</w:t>
      </w:r>
    </w:p>
    <w:p w:rsidR="007C0DDE" w:rsidRDefault="007C0DDE" w:rsidP="007C0DDE">
      <w:pPr>
        <w:rPr>
          <w:rFonts w:ascii="Garamond" w:eastAsia="Times New Roman" w:hAnsi="Garamond"/>
          <w:bCs/>
          <w:color w:val="000000"/>
        </w:rPr>
      </w:pPr>
      <w:r w:rsidRPr="00FD4126">
        <w:rPr>
          <w:rFonts w:ascii="Garamond" w:eastAsia="Times New Roman" w:hAnsi="Garamond"/>
          <w:bCs/>
          <w:color w:val="000000"/>
        </w:rPr>
        <w:t xml:space="preserve">The most up-to-date university policies related to COVID-19 may be found at </w:t>
      </w:r>
      <w:hyperlink r:id="rId8" w:history="1">
        <w:r w:rsidRPr="005A0ED9">
          <w:rPr>
            <w:rStyle w:val="Hyperlink"/>
            <w:rFonts w:ascii="Garamond" w:eastAsia="Times New Roman" w:hAnsi="Garamond"/>
            <w:bCs/>
          </w:rPr>
          <w:t>https://www.nwosu.edu/coronavirus/reopening</w:t>
        </w:r>
      </w:hyperlink>
      <w:r>
        <w:rPr>
          <w:rFonts w:ascii="Garamond" w:eastAsia="Times New Roman" w:hAnsi="Garamond"/>
          <w:bCs/>
          <w:color w:val="000000"/>
        </w:rPr>
        <w:t xml:space="preserve">. </w:t>
      </w:r>
    </w:p>
    <w:p w:rsidR="007C0DDE" w:rsidRDefault="007C0DDE" w:rsidP="007C0DDE">
      <w:pPr>
        <w:rPr>
          <w:rFonts w:ascii="Garamond" w:eastAsia="Times New Roman" w:hAnsi="Garamond"/>
          <w:bCs/>
          <w:color w:val="000000"/>
        </w:rPr>
      </w:pPr>
      <w:r>
        <w:rPr>
          <w:rFonts w:ascii="Garamond" w:eastAsia="Times New Roman" w:hAnsi="Garamond"/>
          <w:bCs/>
          <w:color w:val="000000"/>
        </w:rPr>
        <w:t>Effective July 27, 2020, face coverings are required in all classroom settings as well as in campus buildings. This includes hallways, bathrooms, stairwells, commons areas, etc. The only exception will be that face coverings may be removed in work offices when social distancing can be accomplished. The University will provide one branded, washable face covering to all employees and students.</w:t>
      </w:r>
    </w:p>
    <w:p w:rsidR="007C0DDE" w:rsidRDefault="007C0DDE" w:rsidP="007C0DDE">
      <w:pPr>
        <w:rPr>
          <w:rFonts w:ascii="Garamond" w:eastAsia="Times New Roman" w:hAnsi="Garamond"/>
          <w:bCs/>
          <w:color w:val="000000"/>
        </w:rPr>
      </w:pPr>
      <w:r>
        <w:rPr>
          <w:rFonts w:ascii="Garamond" w:eastAsia="Times New Roman" w:hAnsi="Garamond"/>
          <w:bCs/>
          <w:color w:val="000000"/>
        </w:rPr>
        <w:t>Wearing face coverings has been shown to reduce the spread of COVID-19 to others. The face covering is not only protection for you but also a protection for others near you to prevent you from unknowingly spreading the COVID-19 virus to others.</w:t>
      </w:r>
    </w:p>
    <w:p w:rsidR="007C0DDE" w:rsidRDefault="007C0DDE" w:rsidP="007C0DDE">
      <w:pPr>
        <w:rPr>
          <w:rFonts w:ascii="Garamond" w:eastAsia="Times New Roman" w:hAnsi="Garamond"/>
          <w:bCs/>
          <w:color w:val="000000"/>
        </w:rPr>
      </w:pPr>
      <w:r>
        <w:rPr>
          <w:rFonts w:ascii="Garamond" w:eastAsia="Times New Roman" w:hAnsi="Garamond"/>
          <w:bCs/>
          <w:color w:val="000000"/>
        </w:rPr>
        <w:t>As a reminder, face coverings do not replace the need to maintain social distancing, frequent handwashing, and rigorous cleaning and disinfecting routines. If a vendor, community member, or guest comes on-campus, s/he must wear face coverings while on campus.</w:t>
      </w:r>
    </w:p>
    <w:p w:rsidR="007C0DDE" w:rsidRPr="007C0DDE" w:rsidRDefault="007C0DDE" w:rsidP="007C0DDE">
      <w:pPr>
        <w:rPr>
          <w:rFonts w:ascii="Garamond" w:eastAsia="Times New Roman" w:hAnsi="Garamond"/>
          <w:bCs/>
          <w:color w:val="000000"/>
        </w:rPr>
      </w:pPr>
    </w:p>
    <w:p w:rsidR="00133429" w:rsidRPr="00133429" w:rsidRDefault="00133429" w:rsidP="00133429">
      <w:pPr>
        <w:pStyle w:val="NoSpacing"/>
        <w:rPr>
          <w:rFonts w:ascii="Garamond" w:hAnsi="Garamond"/>
          <w:b/>
        </w:rPr>
      </w:pPr>
      <w:r w:rsidRPr="00133429">
        <w:rPr>
          <w:rFonts w:ascii="Garamond" w:hAnsi="Garamond"/>
          <w:b/>
        </w:rPr>
        <w:t>SERVICES FOR STUDENTS WITH DISABILITIES</w:t>
      </w:r>
      <w:r w:rsidR="00F34698" w:rsidRPr="00133429">
        <w:rPr>
          <w:rFonts w:ascii="Garamond" w:hAnsi="Garamond"/>
          <w:b/>
        </w:rPr>
        <w:t xml:space="preserve">: </w:t>
      </w:r>
    </w:p>
    <w:p w:rsidR="00952199" w:rsidRDefault="00952199" w:rsidP="00133429">
      <w:pPr>
        <w:rPr>
          <w:rFonts w:ascii="Garamond" w:hAnsi="Garamond" w:cs="Arial"/>
          <w:bCs/>
        </w:rPr>
      </w:pPr>
      <w:r w:rsidRPr="00952199">
        <w:rPr>
          <w:rFonts w:ascii="Garamond" w:hAnsi="Garamond" w:cs="Arial"/>
          <w:bCs/>
        </w:rPr>
        <w:t xml:space="preserve">Any student needing academic accommodations for a physical, mental or learning disability should contact the Coordinator of Services for Students with Disabilities, or faculty member personally, within the first two weeks of the semester so that appropriate </w:t>
      </w:r>
      <w:r w:rsidR="000B3430">
        <w:rPr>
          <w:rFonts w:ascii="Garamond" w:hAnsi="Garamond" w:cs="Arial"/>
          <w:bCs/>
        </w:rPr>
        <w:t>accommodations may be arranged.</w:t>
      </w:r>
      <w:r w:rsidRPr="00952199">
        <w:rPr>
          <w:rFonts w:ascii="Garamond" w:hAnsi="Garamond" w:cs="Arial"/>
          <w:bCs/>
        </w:rPr>
        <w:t xml:space="preserve"> The location for</w:t>
      </w:r>
      <w:r w:rsidR="003A2761">
        <w:rPr>
          <w:rFonts w:ascii="Garamond" w:hAnsi="Garamond" w:cs="Arial"/>
          <w:bCs/>
        </w:rPr>
        <w:t xml:space="preserve"> ADA assistance is Ryerson Hall </w:t>
      </w:r>
      <w:r w:rsidRPr="00952199">
        <w:rPr>
          <w:rFonts w:ascii="Garamond" w:hAnsi="Garamond" w:cs="Arial"/>
          <w:bCs/>
        </w:rPr>
        <w:t>room 126 on the Alva Campus and the contact is Calleb Mosburg.</w:t>
      </w:r>
      <w:r w:rsidR="000B3430">
        <w:rPr>
          <w:rFonts w:ascii="Garamond" w:hAnsi="Garamond" w:cs="Arial"/>
        </w:rPr>
        <w:t> </w:t>
      </w:r>
      <w:r w:rsidRPr="00952199">
        <w:rPr>
          <w:rFonts w:ascii="Garamond" w:hAnsi="Garamond" w:cs="Arial"/>
          <w:bCs/>
        </w:rPr>
        <w:t>To request ADA assistance in Enid, Woodward, and Ponca City</w:t>
      </w:r>
      <w:r w:rsidR="000B3430">
        <w:rPr>
          <w:rFonts w:ascii="Garamond" w:hAnsi="Garamond" w:cs="Arial"/>
          <w:bCs/>
        </w:rPr>
        <w:t xml:space="preserve"> please contact the following: </w:t>
      </w:r>
      <w:r w:rsidRPr="00952199">
        <w:rPr>
          <w:rFonts w:ascii="Garamond" w:hAnsi="Garamond" w:cs="Arial"/>
          <w:bCs/>
        </w:rPr>
        <w:t>Enid -- Tiffany Mi</w:t>
      </w:r>
      <w:r w:rsidR="00F96609">
        <w:rPr>
          <w:rFonts w:ascii="Garamond" w:hAnsi="Garamond" w:cs="Arial"/>
          <w:bCs/>
        </w:rPr>
        <w:t>sak; Woodward – Dr. Jonathan Thomason</w:t>
      </w:r>
      <w:r w:rsidRPr="00952199">
        <w:rPr>
          <w:rFonts w:ascii="Garamond" w:hAnsi="Garamond" w:cs="Arial"/>
          <w:bCs/>
        </w:rPr>
        <w:t xml:space="preserve">; Ponca City – Adam </w:t>
      </w:r>
      <w:proofErr w:type="spellStart"/>
      <w:r w:rsidRPr="00952199">
        <w:rPr>
          <w:rFonts w:ascii="Garamond" w:hAnsi="Garamond" w:cs="Arial"/>
          <w:bCs/>
        </w:rPr>
        <w:t>Leaming</w:t>
      </w:r>
      <w:proofErr w:type="spellEnd"/>
      <w:r w:rsidRPr="00952199">
        <w:rPr>
          <w:rFonts w:ascii="Garamond" w:hAnsi="Garamond" w:cs="Arial"/>
          <w:bCs/>
        </w:rPr>
        <w:t>. Online students can contact Calleb Mosburg for assistance with ADA accommodations.</w:t>
      </w:r>
    </w:p>
    <w:p w:rsidR="007C0DDE" w:rsidRPr="007C0DDE" w:rsidRDefault="007C0DDE" w:rsidP="007C0DDE">
      <w:pPr>
        <w:pStyle w:val="NoSpacing"/>
        <w:rPr>
          <w:rFonts w:ascii="Garamond" w:hAnsi="Garamond"/>
          <w:sz w:val="24"/>
          <w:szCs w:val="24"/>
        </w:rPr>
      </w:pPr>
      <w:r w:rsidRPr="007C0DDE">
        <w:rPr>
          <w:rFonts w:ascii="Garamond" w:hAnsi="Garamond"/>
          <w:sz w:val="24"/>
          <w:szCs w:val="24"/>
        </w:rPr>
        <w:t xml:space="preserve">Procedure for students requesting special accommodations – face covering exemption.  </w:t>
      </w:r>
    </w:p>
    <w:p w:rsidR="007C0DDE" w:rsidRPr="007C0DDE" w:rsidRDefault="007C0DDE" w:rsidP="007C0DDE">
      <w:pPr>
        <w:pStyle w:val="NoSpacing"/>
        <w:numPr>
          <w:ilvl w:val="0"/>
          <w:numId w:val="21"/>
        </w:numPr>
        <w:rPr>
          <w:rFonts w:ascii="Garamond" w:hAnsi="Garamond"/>
          <w:sz w:val="24"/>
          <w:szCs w:val="24"/>
        </w:rPr>
      </w:pPr>
      <w:r w:rsidRPr="007C0DDE">
        <w:rPr>
          <w:rFonts w:ascii="Garamond" w:hAnsi="Garamond"/>
          <w:sz w:val="24"/>
          <w:szCs w:val="24"/>
        </w:rPr>
        <w:t xml:space="preserve">Student must submit an ADA request form online at </w:t>
      </w:r>
    </w:p>
    <w:p w:rsidR="007C0DDE" w:rsidRPr="007C0DDE" w:rsidRDefault="007C0DDE" w:rsidP="007C0DDE">
      <w:pPr>
        <w:pStyle w:val="NoSpacing"/>
        <w:rPr>
          <w:rFonts w:ascii="Garamond" w:hAnsi="Garamond"/>
          <w:sz w:val="24"/>
          <w:szCs w:val="24"/>
        </w:rPr>
      </w:pPr>
      <w:r>
        <w:rPr>
          <w:rFonts w:ascii="Garamond" w:hAnsi="Garamond"/>
          <w:sz w:val="24"/>
          <w:szCs w:val="24"/>
        </w:rPr>
        <w:tab/>
      </w:r>
      <w:hyperlink r:id="rId9" w:history="1">
        <w:r w:rsidRPr="007C0DDE">
          <w:rPr>
            <w:rStyle w:val="Hyperlink"/>
            <w:rFonts w:ascii="Garamond" w:hAnsi="Garamond"/>
            <w:sz w:val="24"/>
            <w:szCs w:val="24"/>
          </w:rPr>
          <w:t>https://www.nwosu.edu/forms/ada-request-for-services</w:t>
        </w:r>
      </w:hyperlink>
    </w:p>
    <w:p w:rsidR="007C0DDE" w:rsidRPr="007C0DDE" w:rsidRDefault="007C0DDE" w:rsidP="007C0DDE">
      <w:pPr>
        <w:pStyle w:val="NoSpacing"/>
        <w:numPr>
          <w:ilvl w:val="0"/>
          <w:numId w:val="21"/>
        </w:numPr>
        <w:rPr>
          <w:rFonts w:ascii="Garamond" w:hAnsi="Garamond"/>
          <w:sz w:val="24"/>
          <w:szCs w:val="24"/>
        </w:rPr>
      </w:pPr>
      <w:r w:rsidRPr="007C0DDE">
        <w:rPr>
          <w:rFonts w:ascii="Garamond" w:hAnsi="Garamond"/>
          <w:sz w:val="24"/>
          <w:szCs w:val="24"/>
        </w:rPr>
        <w:t>Student must provide health professional documentation explaining reason why the student should be exempt from wearing the face covering</w:t>
      </w:r>
    </w:p>
    <w:p w:rsidR="007C0DDE" w:rsidRPr="007C0DDE" w:rsidRDefault="007C0DDE" w:rsidP="007C0DDE">
      <w:pPr>
        <w:pStyle w:val="NoSpacing"/>
        <w:numPr>
          <w:ilvl w:val="0"/>
          <w:numId w:val="21"/>
        </w:numPr>
        <w:rPr>
          <w:rFonts w:ascii="Garamond" w:hAnsi="Garamond"/>
          <w:sz w:val="24"/>
          <w:szCs w:val="24"/>
        </w:rPr>
      </w:pPr>
      <w:r w:rsidRPr="007C0DDE">
        <w:rPr>
          <w:rFonts w:ascii="Garamond" w:hAnsi="Garamond"/>
          <w:sz w:val="24"/>
          <w:szCs w:val="24"/>
        </w:rPr>
        <w:t xml:space="preserve">Student must meet with Calleb Mosburg, Dean of Student Affairs and Enrollment Management/ADA Coordinator who will make the final decision to approve or deny the request. </w:t>
      </w:r>
    </w:p>
    <w:p w:rsidR="007C0DDE" w:rsidRPr="007C0DDE" w:rsidRDefault="007C0DDE" w:rsidP="007C0DDE">
      <w:pPr>
        <w:pStyle w:val="NoSpacing"/>
        <w:numPr>
          <w:ilvl w:val="0"/>
          <w:numId w:val="21"/>
        </w:numPr>
        <w:rPr>
          <w:rFonts w:ascii="Garamond" w:hAnsi="Garamond"/>
          <w:sz w:val="24"/>
          <w:szCs w:val="24"/>
        </w:rPr>
      </w:pPr>
      <w:r w:rsidRPr="007C0DDE">
        <w:rPr>
          <w:rFonts w:ascii="Garamond" w:hAnsi="Garamond"/>
          <w:sz w:val="24"/>
          <w:szCs w:val="24"/>
        </w:rPr>
        <w:lastRenderedPageBreak/>
        <w:t xml:space="preserve">Accommodations can be made by Dean Mosburg and the Faculty member to allow the student access to the class, via alternative delivery methods, while continuing to meet the campus requirement for face coverings in the classroom.  Every attempt will be made to allow the student to complete the course using alternative delivery methods.  </w:t>
      </w:r>
    </w:p>
    <w:p w:rsidR="007C0DDE" w:rsidRPr="007C0DDE" w:rsidRDefault="007C0DDE" w:rsidP="007C0DDE">
      <w:pPr>
        <w:pStyle w:val="NoSpacing"/>
        <w:rPr>
          <w:rFonts w:ascii="Garamond" w:hAnsi="Garamond"/>
          <w:sz w:val="24"/>
          <w:szCs w:val="24"/>
        </w:rPr>
      </w:pPr>
      <w:r w:rsidRPr="007C0DDE">
        <w:rPr>
          <w:rFonts w:ascii="Garamond" w:hAnsi="Garamond"/>
          <w:sz w:val="24"/>
          <w:szCs w:val="24"/>
        </w:rPr>
        <w:t xml:space="preserve">Note:  Any student requesting special accommodations for a face covering exemption, due to a medical reason, must see Calleb Mosburg to get an approval.  Temporary arrangements may be made to help accommodate the student while waiting for verifying documentation from the medical professional.  </w:t>
      </w:r>
    </w:p>
    <w:p w:rsidR="006F3855" w:rsidRDefault="006F3855" w:rsidP="00133429">
      <w:pPr>
        <w:rPr>
          <w:rFonts w:ascii="Garamond" w:hAnsi="Garamond" w:cs="Arial"/>
          <w:bCs/>
        </w:rPr>
      </w:pPr>
    </w:p>
    <w:p w:rsidR="007C0DDE" w:rsidRPr="007C0DDE" w:rsidRDefault="007C0DDE" w:rsidP="007C0DDE">
      <w:pPr>
        <w:pStyle w:val="NoSpacing"/>
        <w:rPr>
          <w:rFonts w:ascii="Garamond" w:hAnsi="Garamond"/>
          <w:b/>
        </w:rPr>
      </w:pPr>
      <w:r w:rsidRPr="007C0DDE">
        <w:rPr>
          <w:rFonts w:ascii="Garamond" w:hAnsi="Garamond"/>
          <w:b/>
        </w:rPr>
        <w:t>STUDENT COMPLAINT PROTOCOL:</w:t>
      </w:r>
    </w:p>
    <w:p w:rsidR="007C0DDE" w:rsidRPr="007C0DDE" w:rsidRDefault="007C0DDE" w:rsidP="007C0DDE">
      <w:pPr>
        <w:pStyle w:val="NoSpacing"/>
        <w:rPr>
          <w:rFonts w:ascii="Garamond" w:hAnsi="Garamond"/>
        </w:rPr>
      </w:pPr>
      <w:r w:rsidRPr="007C0DDE">
        <w:rPr>
          <w:rFonts w:ascii="Garamond" w:hAnsi="Garamond"/>
        </w:rPr>
        <w:t xml:space="preserve">A student who feels he or she has serious grounds and evidence to demonstrate unfair treatment by a faculty member may file a formal written complaint with the department chair. First, however, the student is encouraged to visit with the faculty member on an informal basis to discuss the situation. If, after that visit, the student still wishes to file a formal complaint, the department chair will call a meeting between the student and the faculty member to discuss the complaint and any further action. </w:t>
      </w:r>
    </w:p>
    <w:p w:rsidR="007C0DDE" w:rsidRPr="00133429" w:rsidRDefault="007C0DDE" w:rsidP="00133429">
      <w:pPr>
        <w:rPr>
          <w:rFonts w:ascii="Garamond" w:hAnsi="Garamond" w:cs="Arial"/>
          <w:bCs/>
        </w:rPr>
      </w:pPr>
    </w:p>
    <w:p w:rsidR="00F830E7" w:rsidRPr="000F2A6A" w:rsidRDefault="00F830E7" w:rsidP="00F830E7">
      <w:pPr>
        <w:pStyle w:val="BodyText"/>
        <w:rPr>
          <w:rFonts w:ascii="Garamond" w:hAnsi="Garamond"/>
          <w:b/>
          <w:color w:val="000000"/>
          <w:sz w:val="22"/>
          <w:szCs w:val="22"/>
        </w:rPr>
      </w:pPr>
      <w:r w:rsidRPr="000F2A6A">
        <w:rPr>
          <w:rFonts w:ascii="Garamond" w:hAnsi="Garamond"/>
          <w:b/>
          <w:sz w:val="22"/>
          <w:szCs w:val="22"/>
        </w:rPr>
        <w:t>CLASS ATTENDANCE:</w:t>
      </w:r>
    </w:p>
    <w:p w:rsidR="007C0DDE" w:rsidRPr="007C0DDE" w:rsidRDefault="007C0DDE" w:rsidP="007C0DDE">
      <w:pPr>
        <w:rPr>
          <w:rFonts w:ascii="Garamond" w:eastAsia="Times New Roman" w:hAnsi="Garamond"/>
          <w:bCs/>
        </w:rPr>
      </w:pPr>
      <w:r>
        <w:rPr>
          <w:rFonts w:ascii="Garamond" w:eastAsia="Times New Roman" w:hAnsi="Garamond"/>
          <w:bCs/>
        </w:rPr>
        <w:t xml:space="preserve">Attendance has typically been defined in face-to-face/ITV courses as seat time. Recognizing that students may be asked to accomplish coursework in a variety of ways and may have attendance issues out of their control (e.g., required quarantine, childcare challenges), the expectation of a minimum of 75% attendance will be modified to include participation wherever possible, with allowances made for contingencies. </w:t>
      </w:r>
    </w:p>
    <w:p w:rsidR="00E827B7" w:rsidRDefault="00F830E7" w:rsidP="006F3855">
      <w:pPr>
        <w:pStyle w:val="BodyText"/>
        <w:rPr>
          <w:rFonts w:ascii="Garamond" w:hAnsi="Garamond"/>
          <w:sz w:val="22"/>
          <w:szCs w:val="22"/>
        </w:rPr>
      </w:pPr>
      <w:r w:rsidRPr="000F2A6A">
        <w:rPr>
          <w:rFonts w:ascii="Garamond" w:hAnsi="Garamond"/>
          <w:sz w:val="22"/>
          <w:szCs w:val="22"/>
        </w:rPr>
        <w:t xml:space="preserve">Responsibility for </w:t>
      </w:r>
      <w:r w:rsidR="006F3855">
        <w:rPr>
          <w:rFonts w:ascii="Garamond" w:hAnsi="Garamond"/>
          <w:sz w:val="22"/>
          <w:szCs w:val="22"/>
        </w:rPr>
        <w:t xml:space="preserve">completing the performance assessments/requirements on page 2 </w:t>
      </w:r>
      <w:r w:rsidR="007C0DDE">
        <w:rPr>
          <w:rFonts w:ascii="Garamond" w:hAnsi="Garamond"/>
          <w:sz w:val="22"/>
          <w:szCs w:val="22"/>
        </w:rPr>
        <w:t>rests upon the student</w:t>
      </w:r>
      <w:r w:rsidRPr="000F2A6A">
        <w:rPr>
          <w:rFonts w:ascii="Garamond" w:hAnsi="Garamond"/>
          <w:sz w:val="22"/>
          <w:szCs w:val="22"/>
        </w:rPr>
        <w:t xml:space="preserve">. </w:t>
      </w:r>
    </w:p>
    <w:p w:rsidR="007C0DDE" w:rsidRDefault="007C0DDE" w:rsidP="006F3855">
      <w:pPr>
        <w:pStyle w:val="BodyText"/>
        <w:rPr>
          <w:rFonts w:ascii="Garamond" w:hAnsi="Garamond"/>
          <w:sz w:val="22"/>
          <w:szCs w:val="22"/>
        </w:rPr>
      </w:pPr>
    </w:p>
    <w:p w:rsidR="00670DAF" w:rsidRDefault="00670DAF" w:rsidP="00670DAF">
      <w:pPr>
        <w:pStyle w:val="NoSpacing"/>
        <w:rPr>
          <w:rFonts w:ascii="Garamond" w:hAnsi="Garamond"/>
          <w:b/>
        </w:rPr>
      </w:pPr>
      <w:r>
        <w:rPr>
          <w:rFonts w:ascii="Garamond" w:hAnsi="Garamond"/>
          <w:b/>
        </w:rPr>
        <w:t>CLASS POLICIES:</w:t>
      </w:r>
    </w:p>
    <w:p w:rsidR="007C0DDE" w:rsidRDefault="007C0DDE" w:rsidP="00670DAF">
      <w:pPr>
        <w:pStyle w:val="NoSpacing"/>
        <w:rPr>
          <w:rFonts w:ascii="Garamond" w:hAnsi="Garamond"/>
        </w:rPr>
      </w:pPr>
      <w:r w:rsidRPr="00670DAF">
        <w:rPr>
          <w:rFonts w:ascii="Garamond" w:hAnsi="Garamond"/>
        </w:rPr>
        <w:t>Regardless of modality in which a student attends class, established expectations for classroom behavior and participation, as stated in the syllabus, will be maintained.</w:t>
      </w:r>
    </w:p>
    <w:p w:rsidR="00670DAF" w:rsidRPr="00670DAF" w:rsidRDefault="00670DAF" w:rsidP="00670DAF">
      <w:pPr>
        <w:pStyle w:val="NoSpacing"/>
        <w:rPr>
          <w:rFonts w:ascii="Garamond" w:hAnsi="Garamond"/>
        </w:rPr>
      </w:pPr>
    </w:p>
    <w:p w:rsidR="006F3855" w:rsidRPr="009D5998" w:rsidRDefault="006F3855" w:rsidP="006F3855">
      <w:pPr>
        <w:pStyle w:val="BodyText"/>
        <w:rPr>
          <w:rFonts w:ascii="Garamond" w:hAnsi="Garamond"/>
          <w:color w:val="000000"/>
          <w:sz w:val="22"/>
          <w:szCs w:val="22"/>
        </w:rPr>
      </w:pPr>
    </w:p>
    <w:p w:rsidR="00E82ED3" w:rsidRPr="007C0DDE" w:rsidRDefault="00F830E7" w:rsidP="006F3855">
      <w:pPr>
        <w:spacing w:after="200"/>
        <w:rPr>
          <w:rFonts w:ascii="Garamond" w:hAnsi="Garamond"/>
          <w:b/>
          <w:highlight w:val="yellow"/>
        </w:rPr>
      </w:pPr>
      <w:r w:rsidRPr="007C0DDE">
        <w:rPr>
          <w:rFonts w:ascii="Garamond" w:hAnsi="Garamond"/>
          <w:b/>
          <w:highlight w:val="yellow"/>
        </w:rPr>
        <w:t xml:space="preserve">COURSE OUTLINE AND </w:t>
      </w:r>
      <w:r w:rsidR="00B446ED" w:rsidRPr="007C0DDE">
        <w:rPr>
          <w:rFonts w:ascii="Garamond" w:hAnsi="Garamond"/>
          <w:b/>
          <w:highlight w:val="yellow"/>
        </w:rPr>
        <w:t xml:space="preserve">TENTATIVE </w:t>
      </w:r>
      <w:r w:rsidRPr="007C0DDE">
        <w:rPr>
          <w:rFonts w:ascii="Garamond" w:hAnsi="Garamond"/>
          <w:b/>
          <w:highlight w:val="yellow"/>
        </w:rPr>
        <w:t xml:space="preserve">SCHEDULE: </w:t>
      </w:r>
      <w:r w:rsidR="006F3855" w:rsidRPr="007C0DDE">
        <w:rPr>
          <w:rFonts w:ascii="Garamond" w:hAnsi="Garamond"/>
          <w:b/>
          <w:highlight w:val="yellow"/>
        </w:rPr>
        <w:t xml:space="preserve">The professor has made videos </w:t>
      </w:r>
      <w:r w:rsidR="00FF24FE" w:rsidRPr="007C0DDE">
        <w:rPr>
          <w:rFonts w:ascii="Garamond" w:hAnsi="Garamond"/>
          <w:b/>
          <w:highlight w:val="yellow"/>
        </w:rPr>
        <w:t>for most items listed below</w:t>
      </w:r>
      <w:r w:rsidR="006F3855" w:rsidRPr="007C0DDE">
        <w:rPr>
          <w:rFonts w:ascii="Garamond" w:hAnsi="Garamond"/>
          <w:b/>
          <w:highlight w:val="yellow"/>
        </w:rPr>
        <w:t xml:space="preserve">. Please watch these to learn about policies and requirements that apply to your </w:t>
      </w:r>
      <w:r w:rsidR="00FF24FE" w:rsidRPr="007C0DDE">
        <w:rPr>
          <w:rFonts w:ascii="Garamond" w:hAnsi="Garamond"/>
          <w:b/>
          <w:highlight w:val="yellow"/>
        </w:rPr>
        <w:t>graduate education and program. Your test, due by November 1</w:t>
      </w:r>
      <w:r w:rsidR="00FF24FE" w:rsidRPr="007C0DDE">
        <w:rPr>
          <w:rFonts w:ascii="Garamond" w:hAnsi="Garamond"/>
          <w:b/>
          <w:highlight w:val="yellow"/>
          <w:vertAlign w:val="superscript"/>
        </w:rPr>
        <w:t>st</w:t>
      </w:r>
      <w:r w:rsidR="00FF24FE" w:rsidRPr="007C0DDE">
        <w:rPr>
          <w:rFonts w:ascii="Garamond" w:hAnsi="Garamond"/>
          <w:b/>
          <w:highlight w:val="yellow"/>
        </w:rPr>
        <w:t>, concerns these topics.</w:t>
      </w:r>
    </w:p>
    <w:p w:rsidR="00FF24FE" w:rsidRPr="007C0DDE" w:rsidRDefault="00FF24FE" w:rsidP="006F3855">
      <w:pPr>
        <w:spacing w:after="200"/>
        <w:rPr>
          <w:rFonts w:eastAsia="Times New Roman" w:cs="Times New Roman"/>
          <w:b/>
          <w:highlight w:val="yellow"/>
        </w:rPr>
      </w:pPr>
      <w:r w:rsidRPr="007C0DDE">
        <w:rPr>
          <w:rFonts w:ascii="Garamond" w:hAnsi="Garamond"/>
          <w:b/>
          <w:highlight w:val="yellow"/>
        </w:rPr>
        <w:tab/>
        <w:t xml:space="preserve">Video 1: </w:t>
      </w:r>
      <w:r w:rsidRPr="007C0DDE">
        <w:rPr>
          <w:rFonts w:ascii="Garamond" w:hAnsi="Garamond"/>
          <w:highlight w:val="yellow"/>
        </w:rPr>
        <w:t>Syllabus Elements</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2:</w:t>
      </w:r>
      <w:r w:rsidRPr="007C0DDE">
        <w:rPr>
          <w:rFonts w:ascii="Garamond" w:hAnsi="Garamond"/>
          <w:sz w:val="22"/>
          <w:szCs w:val="22"/>
          <w:highlight w:val="yellow"/>
        </w:rPr>
        <w:t xml:space="preserve"> </w:t>
      </w:r>
      <w:r w:rsidR="00A5118B" w:rsidRPr="007C0DDE">
        <w:rPr>
          <w:rFonts w:ascii="Garamond" w:hAnsi="Garamond"/>
          <w:sz w:val="22"/>
          <w:szCs w:val="22"/>
          <w:highlight w:val="yellow"/>
        </w:rPr>
        <w:t>What Does It Mean to be a Graduate Student?</w:t>
      </w:r>
    </w:p>
    <w:p w:rsidR="000E4E5B" w:rsidRPr="007C0DDE" w:rsidRDefault="00FF24FE" w:rsidP="00FF24FE">
      <w:pPr>
        <w:pStyle w:val="BodyText"/>
        <w:ind w:left="1440"/>
        <w:rPr>
          <w:rFonts w:ascii="Garamond" w:hAnsi="Garamond"/>
          <w:sz w:val="22"/>
          <w:szCs w:val="22"/>
          <w:highlight w:val="yellow"/>
        </w:rPr>
      </w:pPr>
      <w:r w:rsidRPr="007C0DDE">
        <w:rPr>
          <w:rFonts w:ascii="Garamond" w:hAnsi="Garamond"/>
          <w:sz w:val="22"/>
          <w:szCs w:val="22"/>
          <w:highlight w:val="yellow"/>
        </w:rPr>
        <w:tab/>
      </w:r>
      <w:r w:rsidR="000E4E5B" w:rsidRPr="007C0DDE">
        <w:rPr>
          <w:rFonts w:ascii="Garamond" w:hAnsi="Garamond"/>
          <w:sz w:val="22"/>
          <w:szCs w:val="22"/>
          <w:highlight w:val="yellow"/>
        </w:rPr>
        <w:t>Expectations for a Master’s Program</w:t>
      </w:r>
    </w:p>
    <w:p w:rsidR="00515635" w:rsidRPr="007C0DDE" w:rsidRDefault="00FF24FE" w:rsidP="00FF24FE">
      <w:pPr>
        <w:pStyle w:val="BodyText"/>
        <w:ind w:left="1440"/>
        <w:rPr>
          <w:rFonts w:ascii="Garamond" w:hAnsi="Garamond"/>
          <w:sz w:val="22"/>
          <w:szCs w:val="22"/>
          <w:highlight w:val="yellow"/>
        </w:rPr>
      </w:pPr>
      <w:r w:rsidRPr="007C0DDE">
        <w:rPr>
          <w:rFonts w:ascii="Garamond" w:hAnsi="Garamond"/>
          <w:sz w:val="22"/>
          <w:szCs w:val="22"/>
          <w:highlight w:val="yellow"/>
        </w:rPr>
        <w:tab/>
      </w:r>
      <w:r w:rsidR="00515635" w:rsidRPr="007C0DDE">
        <w:rPr>
          <w:rFonts w:ascii="Garamond" w:hAnsi="Garamond"/>
          <w:sz w:val="22"/>
          <w:szCs w:val="22"/>
          <w:highlight w:val="yellow"/>
        </w:rPr>
        <w:t>Rigor</w:t>
      </w:r>
    </w:p>
    <w:p w:rsidR="000E4E5B" w:rsidRPr="007C0DDE" w:rsidRDefault="00FF24FE" w:rsidP="00FF24FE">
      <w:pPr>
        <w:pStyle w:val="BodyText"/>
        <w:ind w:left="1440"/>
        <w:rPr>
          <w:rFonts w:ascii="Garamond" w:hAnsi="Garamond"/>
          <w:sz w:val="22"/>
          <w:szCs w:val="22"/>
          <w:highlight w:val="yellow"/>
        </w:rPr>
      </w:pPr>
      <w:r w:rsidRPr="007C0DDE">
        <w:rPr>
          <w:rFonts w:ascii="Garamond" w:hAnsi="Garamond"/>
          <w:sz w:val="22"/>
          <w:szCs w:val="22"/>
          <w:highlight w:val="yellow"/>
        </w:rPr>
        <w:tab/>
      </w:r>
      <w:r w:rsidR="000E4E5B" w:rsidRPr="007C0DDE">
        <w:rPr>
          <w:rFonts w:ascii="Garamond" w:hAnsi="Garamond"/>
          <w:sz w:val="22"/>
          <w:szCs w:val="22"/>
          <w:highlight w:val="yellow"/>
        </w:rPr>
        <w:t>Communication</w:t>
      </w:r>
    </w:p>
    <w:p w:rsidR="00896275" w:rsidRPr="007C0DDE" w:rsidRDefault="00896275" w:rsidP="00FF24FE">
      <w:pPr>
        <w:pStyle w:val="BodyText"/>
        <w:ind w:left="1440"/>
        <w:rPr>
          <w:rFonts w:ascii="Garamond" w:hAnsi="Garamond"/>
          <w:sz w:val="22"/>
          <w:szCs w:val="22"/>
          <w:highlight w:val="yellow"/>
        </w:rPr>
      </w:pPr>
    </w:p>
    <w:p w:rsidR="00F830E7"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3:</w:t>
      </w:r>
      <w:r w:rsidRPr="007C0DDE">
        <w:rPr>
          <w:rFonts w:ascii="Garamond" w:hAnsi="Garamond"/>
          <w:sz w:val="22"/>
          <w:szCs w:val="22"/>
          <w:highlight w:val="yellow"/>
        </w:rPr>
        <w:t xml:space="preserve">  </w:t>
      </w:r>
      <w:r w:rsidR="00F830E7" w:rsidRPr="007C0DDE">
        <w:rPr>
          <w:rFonts w:ascii="Garamond" w:hAnsi="Garamond"/>
          <w:sz w:val="22"/>
          <w:szCs w:val="22"/>
          <w:highlight w:val="yellow"/>
        </w:rPr>
        <w:t>Graduate Studies Web Site</w:t>
      </w:r>
      <w:r w:rsidR="000E4E5B" w:rsidRPr="007C0DDE">
        <w:rPr>
          <w:rFonts w:ascii="Garamond" w:hAnsi="Garamond"/>
          <w:sz w:val="22"/>
          <w:szCs w:val="22"/>
          <w:highlight w:val="yellow"/>
        </w:rPr>
        <w:t>: http://www.nwosu.edu/graduate-studies</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sz w:val="22"/>
          <w:szCs w:val="22"/>
          <w:highlight w:val="yellow"/>
        </w:rPr>
        <w:tab/>
        <w:t xml:space="preserve">   </w:t>
      </w:r>
      <w:r w:rsidR="00F830E7" w:rsidRPr="007C0DDE">
        <w:rPr>
          <w:rFonts w:ascii="Garamond" w:hAnsi="Garamond"/>
          <w:sz w:val="22"/>
          <w:szCs w:val="22"/>
          <w:highlight w:val="yellow"/>
        </w:rPr>
        <w:t>Graduate Catalog:</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4:</w:t>
      </w:r>
      <w:r w:rsidRPr="007C0DDE">
        <w:rPr>
          <w:rFonts w:ascii="Garamond" w:hAnsi="Garamond"/>
          <w:sz w:val="22"/>
          <w:szCs w:val="22"/>
          <w:highlight w:val="yellow"/>
        </w:rPr>
        <w:t xml:space="preserve">  </w:t>
      </w:r>
      <w:r w:rsidR="00A71906" w:rsidRPr="007C0DDE">
        <w:rPr>
          <w:rFonts w:ascii="Garamond" w:hAnsi="Garamond"/>
          <w:sz w:val="22"/>
          <w:szCs w:val="22"/>
          <w:highlight w:val="yellow"/>
        </w:rPr>
        <w:t>Section 1: General Information</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5:</w:t>
      </w:r>
      <w:r w:rsidRPr="007C0DDE">
        <w:rPr>
          <w:rFonts w:ascii="Garamond" w:hAnsi="Garamond"/>
          <w:sz w:val="22"/>
          <w:szCs w:val="22"/>
          <w:highlight w:val="yellow"/>
        </w:rPr>
        <w:t xml:space="preserve">  </w:t>
      </w:r>
      <w:r w:rsidR="00A71906" w:rsidRPr="007C0DDE">
        <w:rPr>
          <w:rFonts w:ascii="Garamond" w:hAnsi="Garamond"/>
          <w:sz w:val="22"/>
          <w:szCs w:val="22"/>
          <w:highlight w:val="yellow"/>
        </w:rPr>
        <w:t>Section 2: Graduate Admission Policies</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6:</w:t>
      </w:r>
      <w:r w:rsidRPr="007C0DDE">
        <w:rPr>
          <w:rFonts w:ascii="Garamond" w:hAnsi="Garamond"/>
          <w:sz w:val="22"/>
          <w:szCs w:val="22"/>
          <w:highlight w:val="yellow"/>
        </w:rPr>
        <w:t xml:space="preserve">  </w:t>
      </w:r>
      <w:r w:rsidR="00EE2458" w:rsidRPr="007C0DDE">
        <w:rPr>
          <w:rFonts w:ascii="Garamond" w:hAnsi="Garamond"/>
          <w:sz w:val="22"/>
          <w:szCs w:val="22"/>
          <w:highlight w:val="yellow"/>
        </w:rPr>
        <w:t>Section</w:t>
      </w:r>
      <w:r w:rsidR="00A71906" w:rsidRPr="007C0DDE">
        <w:rPr>
          <w:rFonts w:ascii="Garamond" w:hAnsi="Garamond"/>
          <w:sz w:val="22"/>
          <w:szCs w:val="22"/>
          <w:highlight w:val="yellow"/>
        </w:rPr>
        <w:t xml:space="preserve"> 3: Graduate Policies and Procedures</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ab/>
        <w:t xml:space="preserve">   </w:t>
      </w:r>
      <w:r w:rsidR="00EE2458" w:rsidRPr="007C0DDE">
        <w:rPr>
          <w:rFonts w:ascii="Garamond" w:hAnsi="Garamond"/>
          <w:sz w:val="22"/>
          <w:szCs w:val="22"/>
          <w:highlight w:val="yellow"/>
        </w:rPr>
        <w:t>Section 4</w:t>
      </w:r>
      <w:r w:rsidR="00F830E7" w:rsidRPr="007C0DDE">
        <w:rPr>
          <w:rFonts w:ascii="Garamond" w:hAnsi="Garamond"/>
          <w:sz w:val="22"/>
          <w:szCs w:val="22"/>
          <w:highlight w:val="yellow"/>
        </w:rPr>
        <w:t>:</w:t>
      </w:r>
      <w:r w:rsidR="00A71906" w:rsidRPr="007C0DDE">
        <w:rPr>
          <w:rFonts w:ascii="Garamond" w:hAnsi="Garamond"/>
          <w:sz w:val="22"/>
          <w:szCs w:val="22"/>
          <w:highlight w:val="yellow"/>
        </w:rPr>
        <w:t xml:space="preserve"> Doctor of Nursing Practice (DNP)</w:t>
      </w:r>
    </w:p>
    <w:p w:rsidR="00FF24FE" w:rsidRPr="007C0DDE" w:rsidRDefault="00FF24FE" w:rsidP="00FF24FE">
      <w:pPr>
        <w:pStyle w:val="BodyText"/>
        <w:ind w:left="720"/>
        <w:rPr>
          <w:rFonts w:ascii="Garamond" w:hAnsi="Garamond"/>
          <w:sz w:val="22"/>
          <w:szCs w:val="22"/>
          <w:highlight w:val="yellow"/>
        </w:rPr>
      </w:pPr>
      <w:r w:rsidRPr="007C0DDE">
        <w:rPr>
          <w:rFonts w:ascii="Garamond" w:hAnsi="Garamond"/>
          <w:b/>
          <w:sz w:val="22"/>
          <w:szCs w:val="22"/>
          <w:highlight w:val="yellow"/>
        </w:rPr>
        <w:t xml:space="preserve">Video 7:  </w:t>
      </w:r>
      <w:r w:rsidR="00EE2458" w:rsidRPr="007C0DDE">
        <w:rPr>
          <w:rFonts w:ascii="Garamond" w:hAnsi="Garamond"/>
          <w:sz w:val="22"/>
          <w:szCs w:val="22"/>
          <w:highlight w:val="yellow"/>
        </w:rPr>
        <w:t>Section 5</w:t>
      </w:r>
      <w:r w:rsidR="00A71906" w:rsidRPr="007C0DDE">
        <w:rPr>
          <w:rFonts w:ascii="Garamond" w:hAnsi="Garamond"/>
          <w:sz w:val="22"/>
          <w:szCs w:val="22"/>
          <w:highlight w:val="yellow"/>
        </w:rPr>
        <w:t>: Master of Arts in American Studies (AMST)</w:t>
      </w:r>
    </w:p>
    <w:p w:rsidR="00D50B5F"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8:</w:t>
      </w:r>
      <w:r w:rsidRPr="007C0DDE">
        <w:rPr>
          <w:rFonts w:ascii="Garamond" w:hAnsi="Garamond"/>
          <w:sz w:val="22"/>
          <w:szCs w:val="22"/>
          <w:highlight w:val="yellow"/>
        </w:rPr>
        <w:t xml:space="preserve">  Section</w:t>
      </w:r>
      <w:r w:rsidR="00781DBB" w:rsidRPr="007C0DDE">
        <w:rPr>
          <w:rFonts w:ascii="Garamond" w:hAnsi="Garamond"/>
          <w:sz w:val="22"/>
          <w:szCs w:val="22"/>
          <w:highlight w:val="yellow"/>
        </w:rPr>
        <w:t xml:space="preserve"> 6: M</w:t>
      </w:r>
      <w:r w:rsidR="00E74BE5" w:rsidRPr="007C0DDE">
        <w:rPr>
          <w:rFonts w:ascii="Garamond" w:hAnsi="Garamond"/>
          <w:sz w:val="22"/>
          <w:szCs w:val="22"/>
          <w:highlight w:val="yellow"/>
        </w:rPr>
        <w:t>aster of Arts in Heritage T</w:t>
      </w:r>
      <w:r w:rsidRPr="007C0DDE">
        <w:rPr>
          <w:rFonts w:ascii="Garamond" w:hAnsi="Garamond"/>
          <w:sz w:val="22"/>
          <w:szCs w:val="22"/>
          <w:highlight w:val="yellow"/>
        </w:rPr>
        <w:t>ourism and Conservation</w:t>
      </w:r>
    </w:p>
    <w:p w:rsidR="00FF24FE"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9</w:t>
      </w:r>
      <w:r w:rsidR="00FF24FE" w:rsidRPr="007C0DDE">
        <w:rPr>
          <w:rFonts w:ascii="Garamond" w:hAnsi="Garamond"/>
          <w:b/>
          <w:sz w:val="22"/>
          <w:szCs w:val="22"/>
          <w:highlight w:val="yellow"/>
        </w:rPr>
        <w:t>:</w:t>
      </w:r>
      <w:r w:rsidR="00FF24FE" w:rsidRPr="007C0DDE">
        <w:rPr>
          <w:rFonts w:ascii="Garamond" w:hAnsi="Garamond"/>
          <w:sz w:val="22"/>
          <w:szCs w:val="22"/>
          <w:highlight w:val="yellow"/>
        </w:rPr>
        <w:t xml:space="preserve">  </w:t>
      </w:r>
      <w:r w:rsidRPr="007C0DDE">
        <w:rPr>
          <w:rFonts w:ascii="Garamond" w:hAnsi="Garamond"/>
          <w:sz w:val="22"/>
          <w:szCs w:val="22"/>
          <w:highlight w:val="yellow"/>
        </w:rPr>
        <w:t>Section 7</w:t>
      </w:r>
      <w:r w:rsidR="00A71906" w:rsidRPr="007C0DDE">
        <w:rPr>
          <w:rFonts w:ascii="Garamond" w:hAnsi="Garamond"/>
          <w:sz w:val="22"/>
          <w:szCs w:val="22"/>
          <w:highlight w:val="yellow"/>
        </w:rPr>
        <w:t>: Master of Counseling Psychology (MCP)</w:t>
      </w:r>
    </w:p>
    <w:p w:rsidR="00FF24FE"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10</w:t>
      </w:r>
      <w:r w:rsidR="00FF24FE" w:rsidRPr="007C0DDE">
        <w:rPr>
          <w:rFonts w:ascii="Garamond" w:hAnsi="Garamond"/>
          <w:b/>
          <w:sz w:val="22"/>
          <w:szCs w:val="22"/>
          <w:highlight w:val="yellow"/>
        </w:rPr>
        <w:t>:</w:t>
      </w:r>
      <w:r w:rsidR="009F7212" w:rsidRPr="007C0DDE">
        <w:rPr>
          <w:rFonts w:ascii="Garamond" w:hAnsi="Garamond"/>
          <w:sz w:val="22"/>
          <w:szCs w:val="22"/>
          <w:highlight w:val="yellow"/>
        </w:rPr>
        <w:t xml:space="preserve"> </w:t>
      </w:r>
      <w:r w:rsidRPr="007C0DDE">
        <w:rPr>
          <w:rFonts w:ascii="Garamond" w:hAnsi="Garamond"/>
          <w:sz w:val="22"/>
          <w:szCs w:val="22"/>
          <w:highlight w:val="yellow"/>
        </w:rPr>
        <w:t>Section 8</w:t>
      </w:r>
      <w:r w:rsidR="00A71906" w:rsidRPr="007C0DDE">
        <w:rPr>
          <w:rFonts w:ascii="Garamond" w:hAnsi="Garamond"/>
          <w:sz w:val="22"/>
          <w:szCs w:val="22"/>
          <w:highlight w:val="yellow"/>
        </w:rPr>
        <w:t>: Master of Science in General Psychology (MGP)</w:t>
      </w:r>
    </w:p>
    <w:p w:rsidR="00FF24FE"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11</w:t>
      </w:r>
      <w:r w:rsidR="00FF24FE" w:rsidRPr="007C0DDE">
        <w:rPr>
          <w:rFonts w:ascii="Garamond" w:hAnsi="Garamond"/>
          <w:b/>
          <w:sz w:val="22"/>
          <w:szCs w:val="22"/>
          <w:highlight w:val="yellow"/>
        </w:rPr>
        <w:t>:</w:t>
      </w:r>
      <w:r w:rsidR="00FF24FE" w:rsidRPr="007C0DDE">
        <w:rPr>
          <w:rFonts w:ascii="Garamond" w:hAnsi="Garamond"/>
          <w:sz w:val="22"/>
          <w:szCs w:val="22"/>
          <w:highlight w:val="yellow"/>
        </w:rPr>
        <w:t xml:space="preserve"> </w:t>
      </w:r>
      <w:r w:rsidRPr="007C0DDE">
        <w:rPr>
          <w:rFonts w:ascii="Garamond" w:hAnsi="Garamond"/>
          <w:sz w:val="22"/>
          <w:szCs w:val="22"/>
          <w:highlight w:val="yellow"/>
        </w:rPr>
        <w:t>Section 9</w:t>
      </w:r>
      <w:r w:rsidR="00A71906" w:rsidRPr="007C0DDE">
        <w:rPr>
          <w:rFonts w:ascii="Garamond" w:hAnsi="Garamond"/>
          <w:sz w:val="22"/>
          <w:szCs w:val="22"/>
          <w:highlight w:val="yellow"/>
        </w:rPr>
        <w:t>: Master of Education (M.Ed.)</w:t>
      </w:r>
    </w:p>
    <w:p w:rsidR="00FF24FE"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12</w:t>
      </w:r>
      <w:r w:rsidR="00FF24FE" w:rsidRPr="007C0DDE">
        <w:rPr>
          <w:rFonts w:ascii="Garamond" w:hAnsi="Garamond"/>
          <w:b/>
          <w:sz w:val="22"/>
          <w:szCs w:val="22"/>
          <w:highlight w:val="yellow"/>
        </w:rPr>
        <w:t>:</w:t>
      </w:r>
      <w:r w:rsidR="00FF24FE" w:rsidRPr="007C0DDE">
        <w:rPr>
          <w:rFonts w:ascii="Garamond" w:hAnsi="Garamond"/>
          <w:sz w:val="22"/>
          <w:szCs w:val="22"/>
          <w:highlight w:val="yellow"/>
        </w:rPr>
        <w:t xml:space="preserve"> </w:t>
      </w:r>
      <w:r w:rsidRPr="007C0DDE">
        <w:rPr>
          <w:rFonts w:ascii="Garamond" w:hAnsi="Garamond"/>
          <w:sz w:val="22"/>
          <w:szCs w:val="22"/>
          <w:highlight w:val="yellow"/>
        </w:rPr>
        <w:t>Section 10</w:t>
      </w:r>
      <w:r w:rsidR="00A71906" w:rsidRPr="007C0DDE">
        <w:rPr>
          <w:rFonts w:ascii="Garamond" w:hAnsi="Garamond"/>
          <w:sz w:val="22"/>
          <w:szCs w:val="22"/>
          <w:highlight w:val="yellow"/>
        </w:rPr>
        <w:t>: Master of Education Certificate Options</w:t>
      </w:r>
    </w:p>
    <w:p w:rsidR="00A71906" w:rsidRPr="007C0DDE" w:rsidRDefault="00D50B5F" w:rsidP="00FF24FE">
      <w:pPr>
        <w:pStyle w:val="BodyText"/>
        <w:ind w:left="720"/>
        <w:rPr>
          <w:rFonts w:ascii="Garamond" w:hAnsi="Garamond"/>
          <w:sz w:val="22"/>
          <w:szCs w:val="22"/>
          <w:highlight w:val="yellow"/>
        </w:rPr>
      </w:pPr>
      <w:r w:rsidRPr="007C0DDE">
        <w:rPr>
          <w:rFonts w:ascii="Garamond" w:hAnsi="Garamond"/>
          <w:b/>
          <w:sz w:val="22"/>
          <w:szCs w:val="22"/>
          <w:highlight w:val="yellow"/>
        </w:rPr>
        <w:t>Video 13</w:t>
      </w:r>
      <w:r w:rsidR="00FF24FE" w:rsidRPr="007C0DDE">
        <w:rPr>
          <w:rFonts w:ascii="Garamond" w:hAnsi="Garamond"/>
          <w:b/>
          <w:sz w:val="22"/>
          <w:szCs w:val="22"/>
          <w:highlight w:val="yellow"/>
        </w:rPr>
        <w:t>:</w:t>
      </w:r>
      <w:r w:rsidR="00FF24FE" w:rsidRPr="007C0DDE">
        <w:rPr>
          <w:rFonts w:ascii="Garamond" w:hAnsi="Garamond"/>
          <w:sz w:val="22"/>
          <w:szCs w:val="22"/>
          <w:highlight w:val="yellow"/>
        </w:rPr>
        <w:t xml:space="preserve"> </w:t>
      </w:r>
      <w:r w:rsidRPr="007C0DDE">
        <w:rPr>
          <w:rFonts w:ascii="Garamond" w:hAnsi="Garamond"/>
          <w:sz w:val="22"/>
          <w:szCs w:val="22"/>
          <w:highlight w:val="yellow"/>
        </w:rPr>
        <w:t>Section 11</w:t>
      </w:r>
      <w:r w:rsidR="00A71906" w:rsidRPr="007C0DDE">
        <w:rPr>
          <w:rFonts w:ascii="Garamond" w:hAnsi="Garamond"/>
          <w:sz w:val="22"/>
          <w:szCs w:val="22"/>
          <w:highlight w:val="yellow"/>
        </w:rPr>
        <w:t>: Graduate Courses</w:t>
      </w:r>
    </w:p>
    <w:p w:rsidR="00896275" w:rsidRPr="007C0DDE" w:rsidRDefault="00896275" w:rsidP="00FF24FE">
      <w:pPr>
        <w:pStyle w:val="BodyText"/>
        <w:ind w:left="720"/>
        <w:rPr>
          <w:rFonts w:ascii="Garamond" w:hAnsi="Garamond"/>
          <w:sz w:val="22"/>
          <w:szCs w:val="22"/>
          <w:highlight w:val="yellow"/>
        </w:rPr>
      </w:pPr>
    </w:p>
    <w:p w:rsidR="00F830E7" w:rsidRPr="007C0DDE" w:rsidRDefault="00D50B5F" w:rsidP="00896275">
      <w:pPr>
        <w:pStyle w:val="BodyText"/>
        <w:ind w:left="720"/>
        <w:rPr>
          <w:rFonts w:ascii="Garamond" w:hAnsi="Garamond"/>
          <w:sz w:val="22"/>
          <w:szCs w:val="22"/>
          <w:highlight w:val="yellow"/>
        </w:rPr>
      </w:pPr>
      <w:r w:rsidRPr="007C0DDE">
        <w:rPr>
          <w:rFonts w:ascii="Garamond" w:hAnsi="Garamond"/>
          <w:b/>
          <w:sz w:val="22"/>
          <w:szCs w:val="22"/>
          <w:highlight w:val="yellow"/>
        </w:rPr>
        <w:t>Video 14</w:t>
      </w:r>
      <w:r w:rsidR="00896275" w:rsidRPr="007C0DDE">
        <w:rPr>
          <w:rFonts w:ascii="Garamond" w:hAnsi="Garamond"/>
          <w:sz w:val="22"/>
          <w:szCs w:val="22"/>
          <w:highlight w:val="yellow"/>
        </w:rPr>
        <w:t xml:space="preserve">: </w:t>
      </w:r>
      <w:r w:rsidR="00F830E7" w:rsidRPr="007C0DDE">
        <w:rPr>
          <w:rFonts w:ascii="Garamond" w:hAnsi="Garamond"/>
          <w:sz w:val="22"/>
          <w:szCs w:val="22"/>
          <w:highlight w:val="yellow"/>
        </w:rPr>
        <w:t>“Housekeeping” Issues</w:t>
      </w:r>
    </w:p>
    <w:p w:rsidR="00F830E7" w:rsidRPr="007C0DDE" w:rsidRDefault="00896275" w:rsidP="00896275">
      <w:pPr>
        <w:pStyle w:val="BodyText"/>
        <w:ind w:left="1440"/>
        <w:rPr>
          <w:rFonts w:ascii="Garamond" w:hAnsi="Garamond"/>
          <w:sz w:val="22"/>
          <w:szCs w:val="22"/>
          <w:highlight w:val="yellow"/>
        </w:rPr>
      </w:pPr>
      <w:r w:rsidRPr="007C0DDE">
        <w:rPr>
          <w:rFonts w:ascii="Garamond" w:hAnsi="Garamond"/>
          <w:sz w:val="22"/>
          <w:szCs w:val="22"/>
          <w:highlight w:val="yellow"/>
        </w:rPr>
        <w:tab/>
      </w:r>
      <w:r w:rsidR="00F830E7" w:rsidRPr="007C0DDE">
        <w:rPr>
          <w:rFonts w:ascii="Garamond" w:hAnsi="Garamond"/>
          <w:sz w:val="22"/>
          <w:szCs w:val="22"/>
          <w:highlight w:val="yellow"/>
        </w:rPr>
        <w:t>Student responsibilities</w:t>
      </w:r>
    </w:p>
    <w:p w:rsidR="000E4E5B" w:rsidRPr="007C0DDE" w:rsidRDefault="00896275" w:rsidP="00896275">
      <w:pPr>
        <w:pStyle w:val="BodyText"/>
        <w:ind w:left="1440"/>
        <w:rPr>
          <w:rFonts w:ascii="Garamond" w:hAnsi="Garamond"/>
          <w:sz w:val="22"/>
          <w:szCs w:val="22"/>
          <w:highlight w:val="yellow"/>
        </w:rPr>
      </w:pPr>
      <w:r w:rsidRPr="007C0DDE">
        <w:rPr>
          <w:rFonts w:ascii="Garamond" w:hAnsi="Garamond"/>
          <w:sz w:val="22"/>
          <w:szCs w:val="22"/>
          <w:highlight w:val="yellow"/>
        </w:rPr>
        <w:tab/>
      </w:r>
      <w:r w:rsidR="000E4E5B" w:rsidRPr="007C0DDE">
        <w:rPr>
          <w:rFonts w:ascii="Garamond" w:hAnsi="Garamond"/>
          <w:sz w:val="22"/>
          <w:szCs w:val="22"/>
          <w:highlight w:val="yellow"/>
        </w:rPr>
        <w:t>Communication with advisory committee</w:t>
      </w:r>
    </w:p>
    <w:p w:rsidR="00F830E7" w:rsidRPr="007C0DDE" w:rsidRDefault="00896275" w:rsidP="00896275">
      <w:pPr>
        <w:pStyle w:val="BodyText"/>
        <w:ind w:left="1440"/>
        <w:rPr>
          <w:rFonts w:ascii="Garamond" w:hAnsi="Garamond"/>
          <w:sz w:val="22"/>
          <w:szCs w:val="22"/>
          <w:highlight w:val="yellow"/>
        </w:rPr>
      </w:pPr>
      <w:r w:rsidRPr="007C0DDE">
        <w:rPr>
          <w:rFonts w:ascii="Garamond" w:hAnsi="Garamond"/>
          <w:sz w:val="22"/>
          <w:szCs w:val="22"/>
          <w:highlight w:val="yellow"/>
        </w:rPr>
        <w:tab/>
      </w:r>
      <w:r w:rsidR="000E4E5B" w:rsidRPr="007C0DDE">
        <w:rPr>
          <w:rFonts w:ascii="Garamond" w:hAnsi="Garamond"/>
          <w:sz w:val="22"/>
          <w:szCs w:val="22"/>
          <w:highlight w:val="yellow"/>
        </w:rPr>
        <w:t>Responsibilities of a</w:t>
      </w:r>
      <w:r w:rsidR="00F830E7" w:rsidRPr="007C0DDE">
        <w:rPr>
          <w:rFonts w:ascii="Garamond" w:hAnsi="Garamond"/>
          <w:sz w:val="22"/>
          <w:szCs w:val="22"/>
          <w:highlight w:val="yellow"/>
        </w:rPr>
        <w:t>dvisory c</w:t>
      </w:r>
      <w:r w:rsidR="000E4E5B" w:rsidRPr="007C0DDE">
        <w:rPr>
          <w:rFonts w:ascii="Garamond" w:hAnsi="Garamond"/>
          <w:sz w:val="22"/>
          <w:szCs w:val="22"/>
          <w:highlight w:val="yellow"/>
        </w:rPr>
        <w:t>ommittee members</w:t>
      </w:r>
    </w:p>
    <w:p w:rsidR="00F830E7" w:rsidRPr="007C0DDE" w:rsidRDefault="00896275" w:rsidP="00896275">
      <w:pPr>
        <w:pStyle w:val="BodyText"/>
        <w:ind w:left="1440"/>
        <w:rPr>
          <w:rFonts w:ascii="Garamond" w:hAnsi="Garamond"/>
          <w:sz w:val="22"/>
          <w:szCs w:val="22"/>
          <w:highlight w:val="yellow"/>
        </w:rPr>
      </w:pPr>
      <w:r w:rsidRPr="007C0DDE">
        <w:rPr>
          <w:rFonts w:ascii="Garamond" w:hAnsi="Garamond"/>
          <w:sz w:val="22"/>
          <w:szCs w:val="22"/>
          <w:highlight w:val="yellow"/>
        </w:rPr>
        <w:tab/>
      </w:r>
      <w:r w:rsidR="00F830E7" w:rsidRPr="007C0DDE">
        <w:rPr>
          <w:rFonts w:ascii="Garamond" w:hAnsi="Garamond"/>
          <w:sz w:val="22"/>
          <w:szCs w:val="22"/>
          <w:highlight w:val="yellow"/>
        </w:rPr>
        <w:t>NWOSU e-mail account</w:t>
      </w:r>
      <w:r w:rsidR="000E4E5B" w:rsidRPr="007C0DDE">
        <w:rPr>
          <w:rFonts w:ascii="Garamond" w:hAnsi="Garamond"/>
          <w:sz w:val="22"/>
          <w:szCs w:val="22"/>
          <w:highlight w:val="yellow"/>
        </w:rPr>
        <w:t>, official campus communication source</w:t>
      </w:r>
    </w:p>
    <w:p w:rsidR="00F830E7" w:rsidRPr="007C0DDE" w:rsidRDefault="00896275" w:rsidP="00896275">
      <w:pPr>
        <w:pStyle w:val="BodyText"/>
        <w:ind w:left="720"/>
        <w:rPr>
          <w:rFonts w:ascii="Garamond" w:hAnsi="Garamond"/>
          <w:sz w:val="22"/>
          <w:szCs w:val="22"/>
          <w:highlight w:val="yellow"/>
        </w:rPr>
      </w:pPr>
      <w:r w:rsidRPr="007C0DDE">
        <w:rPr>
          <w:rFonts w:ascii="Garamond" w:hAnsi="Garamond"/>
          <w:b/>
          <w:sz w:val="22"/>
          <w:szCs w:val="22"/>
          <w:highlight w:val="yellow"/>
        </w:rPr>
        <w:t>Vid</w:t>
      </w:r>
      <w:r w:rsidR="00D50B5F" w:rsidRPr="007C0DDE">
        <w:rPr>
          <w:rFonts w:ascii="Garamond" w:hAnsi="Garamond"/>
          <w:b/>
          <w:sz w:val="22"/>
          <w:szCs w:val="22"/>
          <w:highlight w:val="yellow"/>
        </w:rPr>
        <w:t>eo 15</w:t>
      </w:r>
      <w:r w:rsidRPr="007C0DDE">
        <w:rPr>
          <w:rFonts w:ascii="Garamond" w:hAnsi="Garamond"/>
          <w:b/>
          <w:sz w:val="22"/>
          <w:szCs w:val="22"/>
          <w:highlight w:val="yellow"/>
        </w:rPr>
        <w:t>:</w:t>
      </w:r>
      <w:r w:rsidRPr="007C0DDE">
        <w:rPr>
          <w:rFonts w:ascii="Garamond" w:hAnsi="Garamond"/>
          <w:sz w:val="22"/>
          <w:szCs w:val="22"/>
          <w:highlight w:val="yellow"/>
        </w:rPr>
        <w:t xml:space="preserve"> </w:t>
      </w:r>
      <w:r w:rsidR="00F830E7" w:rsidRPr="007C0DDE">
        <w:rPr>
          <w:rFonts w:ascii="Garamond" w:hAnsi="Garamond"/>
          <w:sz w:val="22"/>
          <w:szCs w:val="22"/>
          <w:highlight w:val="yellow"/>
        </w:rPr>
        <w:t>Miller Analogies Test (or Graduate Record Examination)</w:t>
      </w:r>
      <w:r w:rsidR="009C51EF" w:rsidRPr="007C0DDE">
        <w:rPr>
          <w:rFonts w:ascii="Garamond" w:hAnsi="Garamond"/>
          <w:sz w:val="22"/>
          <w:szCs w:val="22"/>
          <w:highlight w:val="yellow"/>
        </w:rPr>
        <w:t xml:space="preserve"> if the st</w:t>
      </w:r>
      <w:r w:rsidR="003E2CEA" w:rsidRPr="007C0DDE">
        <w:rPr>
          <w:rFonts w:ascii="Garamond" w:hAnsi="Garamond"/>
          <w:sz w:val="22"/>
          <w:szCs w:val="22"/>
          <w:highlight w:val="yellow"/>
        </w:rPr>
        <w:t>udent is admitted conditionally</w:t>
      </w:r>
    </w:p>
    <w:p w:rsidR="00F830E7" w:rsidRPr="007C0DDE" w:rsidRDefault="00896275" w:rsidP="00896275">
      <w:pPr>
        <w:pStyle w:val="BodyText"/>
        <w:ind w:left="1440"/>
        <w:rPr>
          <w:rFonts w:ascii="Garamond" w:hAnsi="Garamond"/>
          <w:sz w:val="22"/>
          <w:szCs w:val="22"/>
          <w:highlight w:val="yellow"/>
        </w:rPr>
      </w:pPr>
      <w:r w:rsidRPr="007C0DDE">
        <w:rPr>
          <w:rFonts w:ascii="Garamond" w:hAnsi="Garamond"/>
          <w:sz w:val="22"/>
          <w:szCs w:val="22"/>
          <w:highlight w:val="yellow"/>
        </w:rPr>
        <w:tab/>
      </w:r>
      <w:r w:rsidR="00F830E7" w:rsidRPr="007C0DDE">
        <w:rPr>
          <w:rFonts w:ascii="Garamond" w:hAnsi="Garamond"/>
          <w:sz w:val="22"/>
          <w:szCs w:val="22"/>
          <w:highlight w:val="yellow"/>
        </w:rPr>
        <w:t xml:space="preserve">Alva campus, </w:t>
      </w:r>
      <w:r w:rsidR="00A62468" w:rsidRPr="007C0DDE">
        <w:rPr>
          <w:rFonts w:ascii="Garamond" w:hAnsi="Garamond"/>
          <w:sz w:val="22"/>
          <w:szCs w:val="22"/>
          <w:highlight w:val="yellow"/>
        </w:rPr>
        <w:t>Academic Success Center</w:t>
      </w:r>
      <w:r w:rsidR="00034A40" w:rsidRPr="007C0DDE">
        <w:rPr>
          <w:rFonts w:ascii="Garamond" w:hAnsi="Garamond"/>
          <w:sz w:val="22"/>
          <w:szCs w:val="22"/>
          <w:highlight w:val="yellow"/>
        </w:rPr>
        <w:t>,</w:t>
      </w:r>
      <w:r w:rsidR="00A62468" w:rsidRPr="007C0DDE">
        <w:rPr>
          <w:rFonts w:ascii="Garamond" w:hAnsi="Garamond"/>
          <w:sz w:val="22"/>
          <w:szCs w:val="22"/>
          <w:highlight w:val="yellow"/>
        </w:rPr>
        <w:t xml:space="preserve"> 327-8149</w:t>
      </w:r>
    </w:p>
    <w:p w:rsidR="0037093A" w:rsidRPr="007C0DDE" w:rsidRDefault="00D50B5F" w:rsidP="00896275">
      <w:pPr>
        <w:pStyle w:val="BodyText"/>
        <w:ind w:left="720"/>
        <w:rPr>
          <w:rFonts w:ascii="Garamond" w:hAnsi="Garamond"/>
          <w:sz w:val="22"/>
          <w:szCs w:val="22"/>
          <w:highlight w:val="yellow"/>
        </w:rPr>
      </w:pPr>
      <w:r w:rsidRPr="007C0DDE">
        <w:rPr>
          <w:rFonts w:ascii="Garamond" w:hAnsi="Garamond"/>
          <w:b/>
          <w:sz w:val="22"/>
          <w:szCs w:val="22"/>
          <w:highlight w:val="yellow"/>
        </w:rPr>
        <w:t>Video 16</w:t>
      </w:r>
      <w:r w:rsidR="00896275" w:rsidRPr="007C0DDE">
        <w:rPr>
          <w:rFonts w:ascii="Garamond" w:hAnsi="Garamond"/>
          <w:b/>
          <w:sz w:val="22"/>
          <w:szCs w:val="22"/>
          <w:highlight w:val="yellow"/>
        </w:rPr>
        <w:t>:</w:t>
      </w:r>
      <w:r w:rsidR="00896275" w:rsidRPr="007C0DDE">
        <w:rPr>
          <w:rFonts w:ascii="Garamond" w:hAnsi="Garamond"/>
          <w:sz w:val="22"/>
          <w:szCs w:val="22"/>
          <w:highlight w:val="yellow"/>
        </w:rPr>
        <w:t xml:space="preserve"> </w:t>
      </w:r>
      <w:r w:rsidR="0024730B" w:rsidRPr="007C0DDE">
        <w:rPr>
          <w:rFonts w:ascii="Garamond" w:hAnsi="Garamond"/>
          <w:sz w:val="22"/>
          <w:szCs w:val="22"/>
          <w:highlight w:val="yellow"/>
        </w:rPr>
        <w:t>Melissa Brown</w:t>
      </w:r>
      <w:r w:rsidR="0037093A" w:rsidRPr="007C0DDE">
        <w:rPr>
          <w:rFonts w:ascii="Garamond" w:hAnsi="Garamond"/>
          <w:sz w:val="22"/>
          <w:szCs w:val="22"/>
          <w:highlight w:val="yellow"/>
        </w:rPr>
        <w:t>, Coordinator of Graduat</w:t>
      </w:r>
      <w:r w:rsidR="00EC5118" w:rsidRPr="007C0DDE">
        <w:rPr>
          <w:rFonts w:ascii="Garamond" w:hAnsi="Garamond"/>
          <w:sz w:val="22"/>
          <w:szCs w:val="22"/>
          <w:highlight w:val="yellow"/>
        </w:rPr>
        <w:t>e Stud</w:t>
      </w:r>
      <w:r w:rsidR="0024730B" w:rsidRPr="007C0DDE">
        <w:rPr>
          <w:rFonts w:ascii="Garamond" w:hAnsi="Garamond"/>
          <w:sz w:val="22"/>
          <w:szCs w:val="22"/>
          <w:highlight w:val="yellow"/>
        </w:rPr>
        <w:t>ies, 327-8410 (mbrown</w:t>
      </w:r>
      <w:r w:rsidR="00B446ED" w:rsidRPr="007C0DDE">
        <w:rPr>
          <w:rFonts w:ascii="Garamond" w:hAnsi="Garamond"/>
          <w:sz w:val="22"/>
          <w:szCs w:val="22"/>
          <w:highlight w:val="yellow"/>
        </w:rPr>
        <w:t>@nwosu.edu</w:t>
      </w:r>
      <w:r w:rsidR="00EC5118" w:rsidRPr="007C0DDE">
        <w:rPr>
          <w:rFonts w:ascii="Garamond" w:hAnsi="Garamond"/>
          <w:sz w:val="22"/>
          <w:szCs w:val="22"/>
          <w:highlight w:val="yellow"/>
        </w:rPr>
        <w:t>)</w:t>
      </w:r>
    </w:p>
    <w:p w:rsidR="000E4E5B" w:rsidRPr="007C0DDE" w:rsidRDefault="000E4E5B" w:rsidP="000E4E5B">
      <w:pPr>
        <w:pStyle w:val="BodyText"/>
        <w:numPr>
          <w:ilvl w:val="1"/>
          <w:numId w:val="8"/>
        </w:numPr>
        <w:rPr>
          <w:rFonts w:ascii="Garamond" w:hAnsi="Garamond"/>
          <w:sz w:val="22"/>
          <w:szCs w:val="22"/>
          <w:highlight w:val="yellow"/>
        </w:rPr>
      </w:pPr>
      <w:r w:rsidRPr="007C0DDE">
        <w:rPr>
          <w:rFonts w:ascii="Garamond" w:hAnsi="Garamond"/>
          <w:sz w:val="22"/>
          <w:szCs w:val="22"/>
          <w:highlight w:val="yellow"/>
        </w:rPr>
        <w:t>Why do I have a hold</w:t>
      </w:r>
      <w:r w:rsidR="00FF5ACE" w:rsidRPr="007C0DDE">
        <w:rPr>
          <w:rFonts w:ascii="Garamond" w:hAnsi="Garamond"/>
          <w:sz w:val="22"/>
          <w:szCs w:val="22"/>
          <w:highlight w:val="yellow"/>
        </w:rPr>
        <w:t xml:space="preserve"> on my enrollment</w:t>
      </w:r>
      <w:r w:rsidRPr="007C0DDE">
        <w:rPr>
          <w:rFonts w:ascii="Garamond" w:hAnsi="Garamond"/>
          <w:sz w:val="22"/>
          <w:szCs w:val="22"/>
          <w:highlight w:val="yellow"/>
        </w:rPr>
        <w:t>?</w:t>
      </w:r>
    </w:p>
    <w:p w:rsidR="00896275" w:rsidRDefault="00896275" w:rsidP="00FD7B7C">
      <w:pPr>
        <w:jc w:val="center"/>
        <w:rPr>
          <w:rFonts w:ascii="Garamond" w:hAnsi="Garamond"/>
          <w:b/>
          <w:sz w:val="36"/>
          <w:szCs w:val="36"/>
        </w:rPr>
      </w:pPr>
    </w:p>
    <w:p w:rsidR="00896275" w:rsidRDefault="00896275" w:rsidP="00FD7B7C">
      <w:pPr>
        <w:jc w:val="center"/>
        <w:rPr>
          <w:rFonts w:ascii="Garamond" w:hAnsi="Garamond"/>
          <w:b/>
          <w:sz w:val="36"/>
          <w:szCs w:val="36"/>
        </w:rPr>
      </w:pPr>
    </w:p>
    <w:p w:rsidR="0016637A" w:rsidRPr="00FD7B7C" w:rsidRDefault="0016637A" w:rsidP="00FD7B7C">
      <w:pPr>
        <w:jc w:val="center"/>
        <w:rPr>
          <w:rFonts w:ascii="Garamond" w:hAnsi="Garamond"/>
          <w:b/>
          <w:sz w:val="36"/>
          <w:szCs w:val="36"/>
        </w:rPr>
      </w:pPr>
      <w:r w:rsidRPr="001761B0">
        <w:rPr>
          <w:rFonts w:ascii="Garamond" w:hAnsi="Garamond"/>
          <w:b/>
          <w:sz w:val="36"/>
          <w:szCs w:val="36"/>
        </w:rPr>
        <w:t>Graduate Advisory Committee Membership Grid</w:t>
      </w:r>
      <w:r w:rsidR="0070679A">
        <w:rPr>
          <w:rFonts w:ascii="Garamond" w:hAnsi="Garamond"/>
          <w:sz w:val="28"/>
          <w:szCs w:val="28"/>
        </w:rPr>
        <w:br/>
      </w:r>
      <w:r w:rsidR="00896275">
        <w:rPr>
          <w:rFonts w:ascii="Garamond" w:hAnsi="Garamond"/>
          <w:sz w:val="28"/>
          <w:szCs w:val="28"/>
        </w:rPr>
        <w:t>Revised July 14</w:t>
      </w:r>
      <w:r w:rsidR="00AC030E" w:rsidRPr="001761B0">
        <w:rPr>
          <w:rFonts w:ascii="Garamond" w:hAnsi="Garamond"/>
          <w:sz w:val="28"/>
          <w:szCs w:val="28"/>
        </w:rPr>
        <w:t xml:space="preserve">, </w:t>
      </w:r>
      <w:r w:rsidR="008653DA">
        <w:rPr>
          <w:rFonts w:ascii="Garamond" w:hAnsi="Garamond"/>
          <w:sz w:val="28"/>
          <w:szCs w:val="28"/>
        </w:rPr>
        <w:t>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566"/>
        <w:gridCol w:w="3561"/>
      </w:tblGrid>
      <w:tr w:rsidR="007531EC" w:rsidRPr="001761B0" w:rsidTr="00FD7B7C">
        <w:tc>
          <w:tcPr>
            <w:tcW w:w="3087" w:type="dxa"/>
            <w:tcBorders>
              <w:top w:val="single" w:sz="4" w:space="0" w:color="000000"/>
              <w:left w:val="single" w:sz="4" w:space="0" w:color="000000"/>
              <w:bottom w:val="single" w:sz="4" w:space="0" w:color="000000"/>
              <w:right w:val="single" w:sz="4" w:space="0" w:color="000000"/>
            </w:tcBorders>
            <w:shd w:val="clear" w:color="auto" w:fill="8DB3E2"/>
          </w:tcPr>
          <w:p w:rsidR="0016637A" w:rsidRPr="001761B0" w:rsidRDefault="0016637A" w:rsidP="00401CE1">
            <w:pPr>
              <w:spacing w:after="0" w:line="240" w:lineRule="auto"/>
              <w:jc w:val="center"/>
              <w:rPr>
                <w:rFonts w:ascii="Garamond" w:hAnsi="Garamond"/>
                <w:b/>
                <w:sz w:val="28"/>
                <w:szCs w:val="28"/>
              </w:rPr>
            </w:pPr>
            <w:r w:rsidRPr="001761B0">
              <w:rPr>
                <w:rFonts w:ascii="Garamond" w:hAnsi="Garamond"/>
                <w:b/>
                <w:sz w:val="28"/>
                <w:szCs w:val="28"/>
              </w:rPr>
              <w:t>Degree Program</w:t>
            </w:r>
          </w:p>
        </w:tc>
        <w:tc>
          <w:tcPr>
            <w:tcW w:w="3566" w:type="dxa"/>
            <w:tcBorders>
              <w:top w:val="single" w:sz="4" w:space="0" w:color="000000"/>
              <w:left w:val="single" w:sz="4" w:space="0" w:color="000000"/>
              <w:bottom w:val="single" w:sz="4" w:space="0" w:color="000000"/>
              <w:right w:val="single" w:sz="4" w:space="0" w:color="000000"/>
            </w:tcBorders>
            <w:shd w:val="clear" w:color="auto" w:fill="8DB3E2"/>
          </w:tcPr>
          <w:p w:rsidR="0016637A" w:rsidRPr="001761B0" w:rsidRDefault="0016637A" w:rsidP="00401CE1">
            <w:pPr>
              <w:spacing w:after="0" w:line="240" w:lineRule="auto"/>
              <w:jc w:val="center"/>
              <w:rPr>
                <w:rFonts w:ascii="Garamond" w:hAnsi="Garamond"/>
                <w:b/>
                <w:sz w:val="28"/>
                <w:szCs w:val="28"/>
              </w:rPr>
            </w:pPr>
            <w:r w:rsidRPr="001761B0">
              <w:rPr>
                <w:rFonts w:ascii="Garamond" w:hAnsi="Garamond"/>
                <w:b/>
                <w:sz w:val="28"/>
                <w:szCs w:val="28"/>
              </w:rPr>
              <w:t>Chair (select one)</w:t>
            </w:r>
          </w:p>
        </w:tc>
        <w:tc>
          <w:tcPr>
            <w:tcW w:w="3561" w:type="dxa"/>
            <w:tcBorders>
              <w:top w:val="single" w:sz="4" w:space="0" w:color="000000"/>
              <w:left w:val="single" w:sz="4" w:space="0" w:color="000000"/>
              <w:bottom w:val="single" w:sz="4" w:space="0" w:color="000000"/>
              <w:right w:val="single" w:sz="4" w:space="0" w:color="000000"/>
            </w:tcBorders>
            <w:shd w:val="clear" w:color="auto" w:fill="8DB3E2"/>
          </w:tcPr>
          <w:p w:rsidR="0016637A" w:rsidRPr="001761B0" w:rsidRDefault="0016637A" w:rsidP="00401CE1">
            <w:pPr>
              <w:spacing w:after="0" w:line="240" w:lineRule="auto"/>
              <w:jc w:val="center"/>
              <w:rPr>
                <w:rFonts w:ascii="Garamond" w:hAnsi="Garamond"/>
                <w:b/>
                <w:sz w:val="28"/>
                <w:szCs w:val="28"/>
              </w:rPr>
            </w:pPr>
            <w:r w:rsidRPr="001761B0">
              <w:rPr>
                <w:rFonts w:ascii="Garamond" w:hAnsi="Garamond"/>
                <w:b/>
                <w:sz w:val="28"/>
                <w:szCs w:val="28"/>
              </w:rPr>
              <w:t>Members (select two</w:t>
            </w:r>
            <w:r w:rsidR="001F6C63" w:rsidRPr="001761B0">
              <w:rPr>
                <w:rFonts w:ascii="Garamond" w:hAnsi="Garamond"/>
                <w:b/>
                <w:sz w:val="28"/>
                <w:szCs w:val="28"/>
              </w:rPr>
              <w:t xml:space="preserve"> individuals</w:t>
            </w:r>
            <w:r w:rsidRPr="001761B0">
              <w:rPr>
                <w:rFonts w:ascii="Garamond" w:hAnsi="Garamond"/>
                <w:b/>
                <w:sz w:val="28"/>
                <w:szCs w:val="28"/>
              </w:rPr>
              <w:t>)</w:t>
            </w:r>
          </w:p>
        </w:tc>
      </w:tr>
      <w:tr w:rsidR="007531EC" w:rsidRPr="001761B0" w:rsidTr="00FD7B7C">
        <w:tc>
          <w:tcPr>
            <w:tcW w:w="3087" w:type="dxa"/>
            <w:tcBorders>
              <w:top w:val="single" w:sz="4" w:space="0" w:color="000000"/>
            </w:tcBorders>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M.A. in American Studies</w:t>
            </w:r>
          </w:p>
        </w:tc>
        <w:tc>
          <w:tcPr>
            <w:tcW w:w="3566" w:type="dxa"/>
            <w:tcBorders>
              <w:top w:val="single" w:sz="4" w:space="0" w:color="000000"/>
            </w:tcBorders>
          </w:tcPr>
          <w:p w:rsidR="0016637A" w:rsidRPr="001761B0" w:rsidRDefault="004C519F" w:rsidP="00401CE1">
            <w:pPr>
              <w:spacing w:after="0" w:line="240" w:lineRule="auto"/>
              <w:rPr>
                <w:rFonts w:ascii="Garamond" w:hAnsi="Garamond"/>
                <w:sz w:val="28"/>
                <w:szCs w:val="28"/>
              </w:rPr>
            </w:pPr>
            <w:r>
              <w:rPr>
                <w:rFonts w:ascii="Garamond" w:hAnsi="Garamond"/>
                <w:sz w:val="28"/>
                <w:szCs w:val="28"/>
              </w:rPr>
              <w:t>Holliday</w:t>
            </w:r>
            <w:r w:rsidR="001761B0" w:rsidRPr="001761B0">
              <w:rPr>
                <w:rFonts w:ascii="Garamond" w:hAnsi="Garamond"/>
                <w:sz w:val="28"/>
                <w:szCs w:val="28"/>
              </w:rPr>
              <w:t>, Mason</w:t>
            </w:r>
            <w:r w:rsidR="005F3876" w:rsidRPr="001761B0">
              <w:rPr>
                <w:rFonts w:ascii="Garamond" w:hAnsi="Garamond"/>
                <w:sz w:val="28"/>
                <w:szCs w:val="28"/>
              </w:rPr>
              <w:t xml:space="preserve">, </w:t>
            </w:r>
            <w:proofErr w:type="spellStart"/>
            <w:r w:rsidR="0016637A" w:rsidRPr="001761B0">
              <w:rPr>
                <w:rFonts w:ascii="Garamond" w:hAnsi="Garamond"/>
                <w:sz w:val="28"/>
                <w:szCs w:val="28"/>
              </w:rPr>
              <w:t>Scarbrough</w:t>
            </w:r>
            <w:proofErr w:type="spellEnd"/>
            <w:r w:rsidR="0016637A" w:rsidRPr="001761B0">
              <w:rPr>
                <w:rFonts w:ascii="Garamond" w:hAnsi="Garamond"/>
                <w:sz w:val="28"/>
                <w:szCs w:val="28"/>
              </w:rPr>
              <w:t>, Schmaltz</w:t>
            </w:r>
          </w:p>
        </w:tc>
        <w:tc>
          <w:tcPr>
            <w:tcW w:w="3561" w:type="dxa"/>
            <w:tcBorders>
              <w:top w:val="single" w:sz="4" w:space="0" w:color="000000"/>
            </w:tcBorders>
          </w:tcPr>
          <w:p w:rsidR="0016637A" w:rsidRPr="001761B0" w:rsidRDefault="00FB5B58" w:rsidP="00401CE1">
            <w:pPr>
              <w:spacing w:after="0" w:line="240" w:lineRule="auto"/>
              <w:rPr>
                <w:rFonts w:ascii="Garamond" w:hAnsi="Garamond"/>
                <w:sz w:val="28"/>
                <w:szCs w:val="28"/>
              </w:rPr>
            </w:pPr>
            <w:r>
              <w:rPr>
                <w:rFonts w:ascii="Garamond" w:hAnsi="Garamond"/>
                <w:sz w:val="28"/>
                <w:szCs w:val="28"/>
              </w:rPr>
              <w:t xml:space="preserve">T. </w:t>
            </w:r>
            <w:r w:rsidR="0016637A" w:rsidRPr="001761B0">
              <w:rPr>
                <w:rFonts w:ascii="Garamond" w:hAnsi="Garamond"/>
                <w:sz w:val="28"/>
                <w:szCs w:val="28"/>
              </w:rPr>
              <w:t xml:space="preserve">Brown, </w:t>
            </w:r>
            <w:r w:rsidR="009C51EF">
              <w:rPr>
                <w:rFonts w:ascii="Garamond" w:hAnsi="Garamond"/>
                <w:sz w:val="28"/>
                <w:szCs w:val="28"/>
              </w:rPr>
              <w:t>J. Brown</w:t>
            </w:r>
            <w:r w:rsidR="0016637A" w:rsidRPr="001761B0">
              <w:rPr>
                <w:rFonts w:ascii="Garamond" w:hAnsi="Garamond"/>
                <w:sz w:val="28"/>
                <w:szCs w:val="28"/>
              </w:rPr>
              <w:t xml:space="preserve">, </w:t>
            </w:r>
            <w:r w:rsidR="009C51EF">
              <w:rPr>
                <w:rFonts w:ascii="Garamond" w:hAnsi="Garamond"/>
                <w:sz w:val="28"/>
                <w:szCs w:val="28"/>
              </w:rPr>
              <w:t xml:space="preserve">Frye, </w:t>
            </w:r>
            <w:r w:rsidR="0016637A" w:rsidRPr="001761B0">
              <w:rPr>
                <w:rFonts w:ascii="Garamond" w:hAnsi="Garamond"/>
                <w:sz w:val="28"/>
                <w:szCs w:val="28"/>
              </w:rPr>
              <w:t>Har</w:t>
            </w:r>
            <w:r w:rsidR="00896275">
              <w:rPr>
                <w:rFonts w:ascii="Garamond" w:hAnsi="Garamond"/>
                <w:sz w:val="28"/>
                <w:szCs w:val="28"/>
              </w:rPr>
              <w:t>daway, Holliday</w:t>
            </w:r>
            <w:r w:rsidR="00DD5F89">
              <w:rPr>
                <w:rFonts w:ascii="Garamond" w:hAnsi="Garamond"/>
                <w:sz w:val="28"/>
                <w:szCs w:val="28"/>
              </w:rPr>
              <w:t xml:space="preserve">, </w:t>
            </w:r>
            <w:r w:rsidR="00896275">
              <w:rPr>
                <w:rFonts w:ascii="Garamond" w:hAnsi="Garamond"/>
                <w:sz w:val="28"/>
                <w:szCs w:val="28"/>
              </w:rPr>
              <w:t xml:space="preserve">Lambert, </w:t>
            </w:r>
            <w:r>
              <w:rPr>
                <w:rFonts w:ascii="Garamond" w:hAnsi="Garamond"/>
                <w:sz w:val="28"/>
                <w:szCs w:val="28"/>
              </w:rPr>
              <w:t xml:space="preserve">Mackie, Mason, </w:t>
            </w:r>
            <w:r w:rsidR="00896275">
              <w:rPr>
                <w:rFonts w:ascii="Garamond" w:hAnsi="Garamond"/>
                <w:sz w:val="28"/>
                <w:szCs w:val="28"/>
              </w:rPr>
              <w:t xml:space="preserve">Rogers, </w:t>
            </w:r>
            <w:proofErr w:type="spellStart"/>
            <w:r>
              <w:rPr>
                <w:rFonts w:ascii="Garamond" w:hAnsi="Garamond"/>
                <w:sz w:val="28"/>
                <w:szCs w:val="28"/>
              </w:rPr>
              <w:t>Scarbrough</w:t>
            </w:r>
            <w:proofErr w:type="spellEnd"/>
            <w:r w:rsidR="00142321" w:rsidRPr="001761B0">
              <w:rPr>
                <w:rFonts w:ascii="Garamond" w:hAnsi="Garamond"/>
                <w:sz w:val="28"/>
                <w:szCs w:val="28"/>
              </w:rPr>
              <w:t xml:space="preserve">, </w:t>
            </w:r>
            <w:r w:rsidR="001761B0" w:rsidRPr="001761B0">
              <w:rPr>
                <w:rFonts w:ascii="Garamond" w:hAnsi="Garamond"/>
                <w:sz w:val="28"/>
                <w:szCs w:val="28"/>
              </w:rPr>
              <w:t>Schmaltz</w:t>
            </w:r>
          </w:p>
        </w:tc>
      </w:tr>
      <w:tr w:rsidR="007531EC" w:rsidRPr="001761B0" w:rsidTr="00FD7B7C">
        <w:tc>
          <w:tcPr>
            <w:tcW w:w="3087" w:type="dxa"/>
            <w:tcBorders>
              <w:top w:val="single" w:sz="4" w:space="0" w:color="000000"/>
            </w:tcBorders>
          </w:tcPr>
          <w:p w:rsidR="0016637A" w:rsidRPr="001761B0" w:rsidRDefault="00BF57FB" w:rsidP="00401CE1">
            <w:pPr>
              <w:spacing w:after="0" w:line="240" w:lineRule="auto"/>
              <w:rPr>
                <w:rFonts w:ascii="Garamond" w:hAnsi="Garamond"/>
                <w:sz w:val="28"/>
                <w:szCs w:val="28"/>
              </w:rPr>
            </w:pPr>
            <w:r>
              <w:rPr>
                <w:rFonts w:ascii="Garamond" w:hAnsi="Garamond"/>
                <w:sz w:val="28"/>
                <w:szCs w:val="28"/>
              </w:rPr>
              <w:t>MCP</w:t>
            </w:r>
          </w:p>
        </w:tc>
        <w:tc>
          <w:tcPr>
            <w:tcW w:w="3566" w:type="dxa"/>
            <w:tcBorders>
              <w:top w:val="single" w:sz="4" w:space="0" w:color="000000"/>
            </w:tcBorders>
          </w:tcPr>
          <w:p w:rsidR="0016637A" w:rsidRPr="001761B0" w:rsidRDefault="004C519F" w:rsidP="00401CE1">
            <w:pPr>
              <w:spacing w:after="0" w:line="240" w:lineRule="auto"/>
              <w:rPr>
                <w:rFonts w:ascii="Garamond" w:hAnsi="Garamond"/>
                <w:sz w:val="28"/>
                <w:szCs w:val="28"/>
              </w:rPr>
            </w:pPr>
            <w:r>
              <w:rPr>
                <w:rFonts w:ascii="Garamond" w:hAnsi="Garamond"/>
                <w:sz w:val="28"/>
                <w:szCs w:val="28"/>
              </w:rPr>
              <w:t>McMillin</w:t>
            </w:r>
            <w:r w:rsidR="00BF57FB">
              <w:rPr>
                <w:rFonts w:ascii="Garamond" w:hAnsi="Garamond"/>
                <w:sz w:val="28"/>
                <w:szCs w:val="28"/>
              </w:rPr>
              <w:t xml:space="preserve"> (Enid students only)</w:t>
            </w:r>
            <w:r w:rsidR="00A62468">
              <w:rPr>
                <w:rFonts w:ascii="Garamond" w:hAnsi="Garamond"/>
                <w:sz w:val="28"/>
                <w:szCs w:val="28"/>
              </w:rPr>
              <w:t>, Ferrell, Widick</w:t>
            </w:r>
          </w:p>
        </w:tc>
        <w:tc>
          <w:tcPr>
            <w:tcW w:w="3561" w:type="dxa"/>
            <w:tcBorders>
              <w:top w:val="single" w:sz="4" w:space="0" w:color="000000"/>
            </w:tcBorders>
          </w:tcPr>
          <w:p w:rsidR="0016637A" w:rsidRPr="001761B0" w:rsidRDefault="00A62468" w:rsidP="00401CE1">
            <w:pPr>
              <w:spacing w:after="0" w:line="240" w:lineRule="auto"/>
              <w:rPr>
                <w:rFonts w:ascii="Garamond" w:hAnsi="Garamond"/>
                <w:sz w:val="28"/>
                <w:szCs w:val="28"/>
              </w:rPr>
            </w:pPr>
            <w:r>
              <w:rPr>
                <w:rFonts w:ascii="Garamond" w:hAnsi="Garamond"/>
                <w:sz w:val="28"/>
                <w:szCs w:val="28"/>
              </w:rPr>
              <w:t>Ferrell</w:t>
            </w:r>
            <w:r w:rsidR="006E7AC4">
              <w:rPr>
                <w:rFonts w:ascii="Garamond" w:hAnsi="Garamond"/>
                <w:sz w:val="28"/>
                <w:szCs w:val="28"/>
              </w:rPr>
              <w:t>, McMillin</w:t>
            </w:r>
            <w:r>
              <w:rPr>
                <w:rFonts w:ascii="Garamond" w:hAnsi="Garamond"/>
                <w:sz w:val="28"/>
                <w:szCs w:val="28"/>
              </w:rPr>
              <w:t>,</w:t>
            </w:r>
            <w:r w:rsidR="004C519F">
              <w:rPr>
                <w:rFonts w:ascii="Garamond" w:hAnsi="Garamond"/>
                <w:sz w:val="28"/>
                <w:szCs w:val="28"/>
              </w:rPr>
              <w:t xml:space="preserve"> </w:t>
            </w:r>
            <w:r w:rsidR="00896275">
              <w:rPr>
                <w:rFonts w:ascii="Garamond" w:hAnsi="Garamond"/>
                <w:sz w:val="28"/>
                <w:szCs w:val="28"/>
              </w:rPr>
              <w:t xml:space="preserve">Miller, </w:t>
            </w:r>
            <w:r w:rsidR="004C519F">
              <w:rPr>
                <w:rFonts w:ascii="Garamond" w:hAnsi="Garamond"/>
                <w:sz w:val="28"/>
                <w:szCs w:val="28"/>
              </w:rPr>
              <w:t>Randolph, Wi</w:t>
            </w:r>
            <w:r w:rsidR="0021520A">
              <w:rPr>
                <w:rFonts w:ascii="Garamond" w:hAnsi="Garamond"/>
                <w:sz w:val="28"/>
                <w:szCs w:val="28"/>
              </w:rPr>
              <w:t>dick</w:t>
            </w:r>
          </w:p>
        </w:tc>
      </w:tr>
      <w:tr w:rsidR="00BF57FB" w:rsidRPr="001761B0" w:rsidTr="00FD7B7C">
        <w:tc>
          <w:tcPr>
            <w:tcW w:w="3087" w:type="dxa"/>
            <w:tcBorders>
              <w:top w:val="single" w:sz="4" w:space="0" w:color="000000"/>
            </w:tcBorders>
          </w:tcPr>
          <w:p w:rsidR="00BF57FB" w:rsidRDefault="00BF57FB" w:rsidP="00401CE1">
            <w:pPr>
              <w:spacing w:after="0" w:line="240" w:lineRule="auto"/>
              <w:rPr>
                <w:rFonts w:ascii="Garamond" w:hAnsi="Garamond"/>
                <w:sz w:val="28"/>
                <w:szCs w:val="28"/>
              </w:rPr>
            </w:pPr>
            <w:r>
              <w:rPr>
                <w:rFonts w:ascii="Garamond" w:hAnsi="Garamond"/>
                <w:sz w:val="28"/>
                <w:szCs w:val="28"/>
              </w:rPr>
              <w:t>MGP</w:t>
            </w:r>
          </w:p>
        </w:tc>
        <w:tc>
          <w:tcPr>
            <w:tcW w:w="3566" w:type="dxa"/>
            <w:tcBorders>
              <w:top w:val="single" w:sz="4" w:space="0" w:color="000000"/>
            </w:tcBorders>
          </w:tcPr>
          <w:p w:rsidR="00BF57FB" w:rsidRDefault="00A62468" w:rsidP="00401CE1">
            <w:pPr>
              <w:spacing w:after="0" w:line="240" w:lineRule="auto"/>
              <w:rPr>
                <w:rFonts w:ascii="Garamond" w:hAnsi="Garamond"/>
                <w:sz w:val="28"/>
                <w:szCs w:val="28"/>
              </w:rPr>
            </w:pPr>
            <w:r>
              <w:rPr>
                <w:rFonts w:ascii="Garamond" w:hAnsi="Garamond"/>
                <w:sz w:val="28"/>
                <w:szCs w:val="28"/>
              </w:rPr>
              <w:t xml:space="preserve">Ferrell, </w:t>
            </w:r>
            <w:r w:rsidR="00BF57FB">
              <w:rPr>
                <w:rFonts w:ascii="Garamond" w:hAnsi="Garamond"/>
                <w:sz w:val="28"/>
                <w:szCs w:val="28"/>
              </w:rPr>
              <w:t>Widick</w:t>
            </w:r>
          </w:p>
        </w:tc>
        <w:tc>
          <w:tcPr>
            <w:tcW w:w="3561" w:type="dxa"/>
            <w:tcBorders>
              <w:top w:val="single" w:sz="4" w:space="0" w:color="000000"/>
            </w:tcBorders>
          </w:tcPr>
          <w:p w:rsidR="00BF57FB" w:rsidRDefault="006E7AC4" w:rsidP="00401CE1">
            <w:pPr>
              <w:spacing w:after="0" w:line="240" w:lineRule="auto"/>
              <w:rPr>
                <w:rFonts w:ascii="Garamond" w:hAnsi="Garamond"/>
                <w:sz w:val="28"/>
                <w:szCs w:val="28"/>
              </w:rPr>
            </w:pPr>
            <w:r>
              <w:rPr>
                <w:rFonts w:ascii="Garamond" w:hAnsi="Garamond"/>
                <w:sz w:val="28"/>
                <w:szCs w:val="28"/>
              </w:rPr>
              <w:t>Ferrell</w:t>
            </w:r>
            <w:r w:rsidR="00BF57FB">
              <w:rPr>
                <w:rFonts w:ascii="Garamond" w:hAnsi="Garamond"/>
                <w:sz w:val="28"/>
                <w:szCs w:val="28"/>
              </w:rPr>
              <w:t>, McMillin, Randolph</w:t>
            </w:r>
            <w:r w:rsidR="007E7E98">
              <w:rPr>
                <w:rFonts w:ascii="Garamond" w:hAnsi="Garamond"/>
                <w:sz w:val="28"/>
                <w:szCs w:val="28"/>
              </w:rPr>
              <w:t>, Widick</w:t>
            </w:r>
          </w:p>
        </w:tc>
      </w:tr>
      <w:tr w:rsidR="007531EC" w:rsidRPr="001761B0" w:rsidTr="00FD7B7C">
        <w:tc>
          <w:tcPr>
            <w:tcW w:w="3087" w:type="dxa"/>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 xml:space="preserve">M.Ed., Adult Education Management </w:t>
            </w:r>
          </w:p>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and Administration</w:t>
            </w:r>
          </w:p>
        </w:tc>
        <w:tc>
          <w:tcPr>
            <w:tcW w:w="3566" w:type="dxa"/>
          </w:tcPr>
          <w:p w:rsidR="0016637A" w:rsidRPr="001761B0" w:rsidRDefault="00993807" w:rsidP="00401CE1">
            <w:pPr>
              <w:spacing w:after="0" w:line="240" w:lineRule="auto"/>
              <w:rPr>
                <w:rFonts w:ascii="Garamond" w:hAnsi="Garamond"/>
                <w:sz w:val="28"/>
                <w:szCs w:val="28"/>
              </w:rPr>
            </w:pPr>
            <w:r>
              <w:rPr>
                <w:rFonts w:ascii="Garamond" w:hAnsi="Garamond"/>
                <w:sz w:val="28"/>
                <w:szCs w:val="28"/>
              </w:rPr>
              <w:t>Mackie</w:t>
            </w:r>
          </w:p>
        </w:tc>
        <w:tc>
          <w:tcPr>
            <w:tcW w:w="3561" w:type="dxa"/>
          </w:tcPr>
          <w:p w:rsidR="0016637A" w:rsidRPr="001761B0" w:rsidRDefault="005C1BB2" w:rsidP="0016637A">
            <w:pPr>
              <w:pStyle w:val="ListParagraph"/>
              <w:numPr>
                <w:ilvl w:val="0"/>
                <w:numId w:val="10"/>
              </w:numPr>
              <w:spacing w:after="0" w:line="240" w:lineRule="auto"/>
              <w:rPr>
                <w:rFonts w:ascii="Garamond" w:hAnsi="Garamond"/>
                <w:sz w:val="28"/>
                <w:szCs w:val="28"/>
              </w:rPr>
            </w:pPr>
            <w:r>
              <w:rPr>
                <w:rFonts w:ascii="Garamond" w:hAnsi="Garamond"/>
                <w:sz w:val="28"/>
                <w:szCs w:val="28"/>
              </w:rPr>
              <w:t xml:space="preserve">Golightly, </w:t>
            </w:r>
            <w:r w:rsidR="0016637A" w:rsidRPr="001761B0">
              <w:rPr>
                <w:rFonts w:ascii="Garamond" w:hAnsi="Garamond"/>
                <w:sz w:val="28"/>
                <w:szCs w:val="28"/>
              </w:rPr>
              <w:t>Young</w:t>
            </w:r>
          </w:p>
          <w:p w:rsidR="0016637A" w:rsidRDefault="0016637A" w:rsidP="0016637A">
            <w:pPr>
              <w:pStyle w:val="ListParagraph"/>
              <w:numPr>
                <w:ilvl w:val="0"/>
                <w:numId w:val="10"/>
              </w:numPr>
              <w:spacing w:after="0" w:line="240" w:lineRule="auto"/>
              <w:rPr>
                <w:rFonts w:ascii="Garamond" w:hAnsi="Garamond"/>
                <w:sz w:val="28"/>
                <w:szCs w:val="28"/>
              </w:rPr>
            </w:pPr>
            <w:r w:rsidRPr="001761B0">
              <w:rPr>
                <w:rFonts w:ascii="Garamond" w:hAnsi="Garamond"/>
                <w:sz w:val="28"/>
                <w:szCs w:val="28"/>
              </w:rPr>
              <w:t>Choose one member from the graduate faculty in the discipline</w:t>
            </w:r>
            <w:r w:rsidR="00E075CF">
              <w:rPr>
                <w:rFonts w:ascii="Garamond" w:hAnsi="Garamond"/>
                <w:sz w:val="28"/>
                <w:szCs w:val="28"/>
              </w:rPr>
              <w:t xml:space="preserve"> (or)</w:t>
            </w:r>
          </w:p>
          <w:p w:rsidR="00DD5F89" w:rsidRPr="001761B0" w:rsidRDefault="00DD5F89" w:rsidP="0016637A">
            <w:pPr>
              <w:pStyle w:val="ListParagraph"/>
              <w:numPr>
                <w:ilvl w:val="0"/>
                <w:numId w:val="10"/>
              </w:numPr>
              <w:spacing w:after="0" w:line="240" w:lineRule="auto"/>
              <w:rPr>
                <w:rFonts w:ascii="Garamond" w:hAnsi="Garamond"/>
                <w:sz w:val="28"/>
                <w:szCs w:val="28"/>
              </w:rPr>
            </w:pPr>
            <w:r>
              <w:rPr>
                <w:rFonts w:ascii="Garamond" w:hAnsi="Garamond"/>
                <w:sz w:val="28"/>
                <w:szCs w:val="28"/>
              </w:rPr>
              <w:t>For Sports Adminis</w:t>
            </w:r>
            <w:r w:rsidR="0024730B">
              <w:rPr>
                <w:rFonts w:ascii="Garamond" w:hAnsi="Garamond"/>
                <w:sz w:val="28"/>
                <w:szCs w:val="28"/>
              </w:rPr>
              <w:t xml:space="preserve">tration pathway: </w:t>
            </w:r>
            <w:r w:rsidR="004C519F">
              <w:rPr>
                <w:rFonts w:ascii="Garamond" w:hAnsi="Garamond"/>
                <w:sz w:val="28"/>
                <w:szCs w:val="28"/>
              </w:rPr>
              <w:t>Hansen</w:t>
            </w:r>
          </w:p>
        </w:tc>
      </w:tr>
      <w:tr w:rsidR="007531EC" w:rsidRPr="001761B0" w:rsidTr="00FD7B7C">
        <w:tc>
          <w:tcPr>
            <w:tcW w:w="3087" w:type="dxa"/>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M.Ed., Curriculum and Instruction</w:t>
            </w:r>
          </w:p>
        </w:tc>
        <w:tc>
          <w:tcPr>
            <w:tcW w:w="3566" w:type="dxa"/>
          </w:tcPr>
          <w:p w:rsidR="0016637A" w:rsidRPr="001761B0" w:rsidRDefault="007642EE" w:rsidP="00401CE1">
            <w:pPr>
              <w:spacing w:after="0" w:line="240" w:lineRule="auto"/>
              <w:rPr>
                <w:rFonts w:ascii="Garamond" w:hAnsi="Garamond"/>
                <w:sz w:val="28"/>
                <w:szCs w:val="28"/>
              </w:rPr>
            </w:pPr>
            <w:r>
              <w:rPr>
                <w:rFonts w:ascii="Garamond" w:hAnsi="Garamond"/>
                <w:sz w:val="28"/>
                <w:szCs w:val="28"/>
              </w:rPr>
              <w:t>R. Clark</w:t>
            </w:r>
          </w:p>
        </w:tc>
        <w:tc>
          <w:tcPr>
            <w:tcW w:w="3561" w:type="dxa"/>
          </w:tcPr>
          <w:p w:rsidR="0016637A" w:rsidRPr="001761B0" w:rsidRDefault="00DD5F89" w:rsidP="00401CE1">
            <w:pPr>
              <w:spacing w:after="0" w:line="240" w:lineRule="auto"/>
              <w:rPr>
                <w:rFonts w:ascii="Garamond" w:hAnsi="Garamond"/>
                <w:sz w:val="28"/>
                <w:szCs w:val="28"/>
              </w:rPr>
            </w:pPr>
            <w:proofErr w:type="spellStart"/>
            <w:r>
              <w:rPr>
                <w:rFonts w:ascii="Garamond" w:hAnsi="Garamond"/>
                <w:sz w:val="28"/>
                <w:szCs w:val="28"/>
              </w:rPr>
              <w:t>Braten</w:t>
            </w:r>
            <w:proofErr w:type="spellEnd"/>
            <w:r>
              <w:rPr>
                <w:rFonts w:ascii="Garamond" w:hAnsi="Garamond"/>
                <w:sz w:val="28"/>
                <w:szCs w:val="28"/>
              </w:rPr>
              <w:t xml:space="preserve">-Hall, </w:t>
            </w:r>
            <w:r w:rsidR="007642EE">
              <w:rPr>
                <w:rFonts w:ascii="Garamond" w:hAnsi="Garamond"/>
                <w:sz w:val="28"/>
                <w:szCs w:val="28"/>
              </w:rPr>
              <w:t>Jenlink</w:t>
            </w:r>
            <w:r w:rsidR="006D715B">
              <w:rPr>
                <w:rFonts w:ascii="Garamond" w:hAnsi="Garamond"/>
                <w:sz w:val="28"/>
                <w:szCs w:val="28"/>
              </w:rPr>
              <w:t>, Mackie</w:t>
            </w:r>
          </w:p>
        </w:tc>
      </w:tr>
      <w:tr w:rsidR="007531EC" w:rsidRPr="001761B0" w:rsidTr="00FD7B7C">
        <w:tc>
          <w:tcPr>
            <w:tcW w:w="3087" w:type="dxa"/>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M.Ed., Educational Leadership</w:t>
            </w:r>
          </w:p>
        </w:tc>
        <w:tc>
          <w:tcPr>
            <w:tcW w:w="3566" w:type="dxa"/>
          </w:tcPr>
          <w:p w:rsidR="00DD5F89" w:rsidRPr="001761B0" w:rsidRDefault="00DD5F89" w:rsidP="00401CE1">
            <w:pPr>
              <w:spacing w:after="0" w:line="240" w:lineRule="auto"/>
              <w:rPr>
                <w:rFonts w:ascii="Garamond" w:hAnsi="Garamond"/>
                <w:sz w:val="28"/>
                <w:szCs w:val="28"/>
              </w:rPr>
            </w:pPr>
            <w:r>
              <w:rPr>
                <w:rFonts w:ascii="Garamond" w:hAnsi="Garamond"/>
                <w:sz w:val="28"/>
                <w:szCs w:val="28"/>
              </w:rPr>
              <w:t>Jenlink</w:t>
            </w:r>
            <w:r w:rsidR="008E4916">
              <w:rPr>
                <w:rFonts w:ascii="Garamond" w:hAnsi="Garamond"/>
                <w:sz w:val="28"/>
                <w:szCs w:val="28"/>
              </w:rPr>
              <w:t>, J. Hawkins (Enid students only)</w:t>
            </w:r>
          </w:p>
        </w:tc>
        <w:tc>
          <w:tcPr>
            <w:tcW w:w="3561" w:type="dxa"/>
          </w:tcPr>
          <w:p w:rsidR="0016637A" w:rsidRPr="001761B0" w:rsidRDefault="004C519F" w:rsidP="00142321">
            <w:pPr>
              <w:spacing w:after="0" w:line="240" w:lineRule="auto"/>
              <w:rPr>
                <w:rFonts w:ascii="Garamond" w:hAnsi="Garamond"/>
                <w:sz w:val="28"/>
                <w:szCs w:val="28"/>
              </w:rPr>
            </w:pPr>
            <w:proofErr w:type="spellStart"/>
            <w:r>
              <w:rPr>
                <w:rFonts w:ascii="Garamond" w:hAnsi="Garamond"/>
                <w:sz w:val="28"/>
                <w:szCs w:val="28"/>
              </w:rPr>
              <w:t>Braten</w:t>
            </w:r>
            <w:proofErr w:type="spellEnd"/>
            <w:r>
              <w:rPr>
                <w:rFonts w:ascii="Garamond" w:hAnsi="Garamond"/>
                <w:sz w:val="28"/>
                <w:szCs w:val="28"/>
              </w:rPr>
              <w:t>-</w:t>
            </w:r>
            <w:r w:rsidR="00DD5F89">
              <w:rPr>
                <w:rFonts w:ascii="Garamond" w:hAnsi="Garamond"/>
                <w:sz w:val="28"/>
                <w:szCs w:val="28"/>
              </w:rPr>
              <w:t xml:space="preserve">Hall, </w:t>
            </w:r>
            <w:r w:rsidR="00290127">
              <w:rPr>
                <w:rFonts w:ascii="Garamond" w:hAnsi="Garamond"/>
                <w:sz w:val="28"/>
                <w:szCs w:val="28"/>
              </w:rPr>
              <w:t xml:space="preserve">R. Clark, </w:t>
            </w:r>
            <w:r>
              <w:rPr>
                <w:rFonts w:ascii="Garamond" w:hAnsi="Garamond"/>
                <w:sz w:val="28"/>
                <w:szCs w:val="28"/>
              </w:rPr>
              <w:t xml:space="preserve">J. </w:t>
            </w:r>
            <w:r w:rsidR="00DD5F89">
              <w:rPr>
                <w:rFonts w:ascii="Garamond" w:hAnsi="Garamond"/>
                <w:sz w:val="28"/>
                <w:szCs w:val="28"/>
              </w:rPr>
              <w:t>Hawkins</w:t>
            </w:r>
            <w:r w:rsidR="003E7C9A">
              <w:rPr>
                <w:rFonts w:ascii="Garamond" w:hAnsi="Garamond"/>
                <w:sz w:val="28"/>
                <w:szCs w:val="28"/>
              </w:rPr>
              <w:t>,</w:t>
            </w:r>
            <w:r w:rsidR="002B700E">
              <w:rPr>
                <w:rFonts w:ascii="Garamond" w:hAnsi="Garamond"/>
                <w:sz w:val="28"/>
                <w:szCs w:val="28"/>
              </w:rPr>
              <w:t xml:space="preserve"> H. </w:t>
            </w:r>
            <w:proofErr w:type="spellStart"/>
            <w:r w:rsidR="002B700E">
              <w:rPr>
                <w:rFonts w:ascii="Garamond" w:hAnsi="Garamond"/>
                <w:sz w:val="28"/>
                <w:szCs w:val="28"/>
              </w:rPr>
              <w:t>Trabuc</w:t>
            </w:r>
            <w:proofErr w:type="spellEnd"/>
          </w:p>
          <w:p w:rsidR="00142321" w:rsidRPr="001761B0" w:rsidRDefault="001761B0" w:rsidP="001761B0">
            <w:pPr>
              <w:pStyle w:val="ListParagraph"/>
              <w:spacing w:after="0" w:line="240" w:lineRule="auto"/>
              <w:rPr>
                <w:rFonts w:ascii="Garamond" w:hAnsi="Garamond"/>
                <w:sz w:val="28"/>
                <w:szCs w:val="28"/>
              </w:rPr>
            </w:pPr>
            <w:r w:rsidRPr="001761B0">
              <w:rPr>
                <w:rFonts w:ascii="Garamond" w:hAnsi="Garamond"/>
                <w:sz w:val="28"/>
                <w:szCs w:val="28"/>
              </w:rPr>
              <w:t xml:space="preserve">      </w:t>
            </w:r>
          </w:p>
        </w:tc>
      </w:tr>
      <w:tr w:rsidR="007531EC" w:rsidRPr="001761B0" w:rsidTr="00FD7B7C">
        <w:tc>
          <w:tcPr>
            <w:tcW w:w="3087" w:type="dxa"/>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M.Ed., School Counseling</w:t>
            </w:r>
          </w:p>
        </w:tc>
        <w:tc>
          <w:tcPr>
            <w:tcW w:w="3566" w:type="dxa"/>
          </w:tcPr>
          <w:p w:rsidR="0016637A" w:rsidRPr="001761B0" w:rsidRDefault="00DD5F89" w:rsidP="00401CE1">
            <w:pPr>
              <w:spacing w:after="0" w:line="240" w:lineRule="auto"/>
              <w:rPr>
                <w:rFonts w:ascii="Garamond" w:hAnsi="Garamond"/>
                <w:sz w:val="28"/>
                <w:szCs w:val="28"/>
              </w:rPr>
            </w:pPr>
            <w:r>
              <w:rPr>
                <w:rFonts w:ascii="Garamond" w:hAnsi="Garamond"/>
                <w:sz w:val="28"/>
                <w:szCs w:val="28"/>
              </w:rPr>
              <w:t>Riley</w:t>
            </w:r>
          </w:p>
        </w:tc>
        <w:tc>
          <w:tcPr>
            <w:tcW w:w="3561" w:type="dxa"/>
          </w:tcPr>
          <w:p w:rsidR="0016637A" w:rsidRPr="001761B0" w:rsidRDefault="00DD5F89" w:rsidP="001F6C63">
            <w:pPr>
              <w:spacing w:after="0" w:line="240" w:lineRule="auto"/>
              <w:rPr>
                <w:rFonts w:ascii="Garamond" w:hAnsi="Garamond"/>
                <w:sz w:val="28"/>
                <w:szCs w:val="28"/>
              </w:rPr>
            </w:pPr>
            <w:r>
              <w:rPr>
                <w:rFonts w:ascii="Garamond" w:hAnsi="Garamond"/>
                <w:sz w:val="28"/>
                <w:szCs w:val="28"/>
              </w:rPr>
              <w:t>Oswald</w:t>
            </w:r>
            <w:r w:rsidR="005321B4">
              <w:rPr>
                <w:rFonts w:ascii="Garamond" w:hAnsi="Garamond"/>
                <w:sz w:val="28"/>
                <w:szCs w:val="28"/>
              </w:rPr>
              <w:t>, Miller</w:t>
            </w:r>
          </w:p>
        </w:tc>
      </w:tr>
      <w:tr w:rsidR="007531EC" w:rsidRPr="001761B0" w:rsidTr="00FD7B7C">
        <w:tc>
          <w:tcPr>
            <w:tcW w:w="3087" w:type="dxa"/>
          </w:tcPr>
          <w:p w:rsidR="0016637A" w:rsidRPr="001761B0" w:rsidRDefault="0016637A" w:rsidP="00401CE1">
            <w:pPr>
              <w:spacing w:after="0" w:line="240" w:lineRule="auto"/>
              <w:rPr>
                <w:rFonts w:ascii="Garamond" w:hAnsi="Garamond"/>
                <w:sz w:val="28"/>
                <w:szCs w:val="28"/>
              </w:rPr>
            </w:pPr>
            <w:r w:rsidRPr="001761B0">
              <w:rPr>
                <w:rFonts w:ascii="Garamond" w:hAnsi="Garamond"/>
                <w:sz w:val="28"/>
                <w:szCs w:val="28"/>
              </w:rPr>
              <w:t>M.Ed., Reading Specialist</w:t>
            </w:r>
          </w:p>
        </w:tc>
        <w:tc>
          <w:tcPr>
            <w:tcW w:w="3566" w:type="dxa"/>
          </w:tcPr>
          <w:p w:rsidR="0016637A" w:rsidRPr="001761B0" w:rsidRDefault="00462A8F" w:rsidP="00401CE1">
            <w:pPr>
              <w:spacing w:after="0" w:line="240" w:lineRule="auto"/>
              <w:rPr>
                <w:rFonts w:ascii="Garamond" w:hAnsi="Garamond"/>
                <w:sz w:val="28"/>
                <w:szCs w:val="28"/>
              </w:rPr>
            </w:pPr>
            <w:r>
              <w:rPr>
                <w:rFonts w:ascii="Garamond" w:hAnsi="Garamond"/>
                <w:sz w:val="28"/>
                <w:szCs w:val="28"/>
              </w:rPr>
              <w:t>Oswald</w:t>
            </w:r>
          </w:p>
        </w:tc>
        <w:tc>
          <w:tcPr>
            <w:tcW w:w="3561" w:type="dxa"/>
          </w:tcPr>
          <w:p w:rsidR="0016637A" w:rsidRPr="001761B0" w:rsidRDefault="00BF57FB" w:rsidP="00401CE1">
            <w:pPr>
              <w:spacing w:after="0" w:line="240" w:lineRule="auto"/>
              <w:rPr>
                <w:rFonts w:ascii="Garamond" w:hAnsi="Garamond"/>
                <w:sz w:val="28"/>
                <w:szCs w:val="28"/>
              </w:rPr>
            </w:pPr>
            <w:r>
              <w:rPr>
                <w:rFonts w:ascii="Garamond" w:hAnsi="Garamond"/>
                <w:sz w:val="28"/>
                <w:szCs w:val="28"/>
              </w:rPr>
              <w:t>Golightly</w:t>
            </w:r>
            <w:r w:rsidR="005C1BB2">
              <w:rPr>
                <w:rFonts w:ascii="Garamond" w:hAnsi="Garamond"/>
                <w:sz w:val="28"/>
                <w:szCs w:val="28"/>
              </w:rPr>
              <w:t xml:space="preserve">, </w:t>
            </w:r>
            <w:r w:rsidR="004C519F">
              <w:rPr>
                <w:rFonts w:ascii="Garamond" w:hAnsi="Garamond"/>
                <w:sz w:val="28"/>
                <w:szCs w:val="28"/>
              </w:rPr>
              <w:t>J. Hawkins</w:t>
            </w:r>
          </w:p>
        </w:tc>
      </w:tr>
    </w:tbl>
    <w:p w:rsidR="00FB5B58" w:rsidRDefault="00FB5B58" w:rsidP="00D311E8">
      <w:pPr>
        <w:autoSpaceDE w:val="0"/>
        <w:autoSpaceDN w:val="0"/>
        <w:adjustRightInd w:val="0"/>
        <w:spacing w:after="100" w:afterAutospacing="1" w:line="240" w:lineRule="auto"/>
        <w:rPr>
          <w:rFonts w:ascii="Arial" w:hAnsi="Arial" w:cs="Arial"/>
          <w:b/>
          <w:bCs/>
          <w:color w:val="231F20"/>
        </w:rPr>
      </w:pPr>
    </w:p>
    <w:p w:rsidR="00FD7B7C" w:rsidRDefault="00FD7B7C" w:rsidP="00D311E8">
      <w:pPr>
        <w:autoSpaceDE w:val="0"/>
        <w:autoSpaceDN w:val="0"/>
        <w:adjustRightInd w:val="0"/>
        <w:spacing w:after="100" w:afterAutospacing="1" w:line="240" w:lineRule="auto"/>
        <w:rPr>
          <w:rFonts w:ascii="Arial" w:hAnsi="Arial" w:cs="Arial"/>
          <w:b/>
          <w:bCs/>
          <w:color w:val="231F20"/>
        </w:rPr>
      </w:pPr>
    </w:p>
    <w:p w:rsidR="00FD7B7C" w:rsidRDefault="00FD7B7C" w:rsidP="00D311E8">
      <w:pPr>
        <w:autoSpaceDE w:val="0"/>
        <w:autoSpaceDN w:val="0"/>
        <w:adjustRightInd w:val="0"/>
        <w:spacing w:after="100" w:afterAutospacing="1" w:line="240" w:lineRule="auto"/>
        <w:rPr>
          <w:rFonts w:ascii="Arial" w:hAnsi="Arial" w:cs="Arial"/>
          <w:b/>
          <w:bCs/>
          <w:color w:val="231F20"/>
        </w:rPr>
      </w:pPr>
    </w:p>
    <w:p w:rsidR="00670DAF" w:rsidRPr="00E748D0" w:rsidRDefault="00670DAF" w:rsidP="00670DAF">
      <w:pPr>
        <w:pStyle w:val="Normal1"/>
        <w:spacing w:before="240"/>
        <w:rPr>
          <w:rFonts w:ascii="Garamond" w:hAnsi="Garamond"/>
        </w:rPr>
      </w:pPr>
      <w:r w:rsidRPr="00E748D0">
        <w:rPr>
          <w:rFonts w:ascii="Garamond" w:hAnsi="Garamond"/>
          <w:b/>
          <w:sz w:val="22"/>
          <w:szCs w:val="22"/>
        </w:rPr>
        <w:lastRenderedPageBreak/>
        <w:t>Academic</w:t>
      </w:r>
      <w:r>
        <w:rPr>
          <w:rFonts w:ascii="Garamond" w:hAnsi="Garamond"/>
          <w:b/>
          <w:sz w:val="22"/>
          <w:szCs w:val="22"/>
        </w:rPr>
        <w:t xml:space="preserve"> Integrity and Plagiarism Policies</w:t>
      </w:r>
    </w:p>
    <w:p w:rsidR="00670DAF" w:rsidRPr="00E748D0" w:rsidRDefault="00670DAF" w:rsidP="00670DAF">
      <w:pPr>
        <w:pStyle w:val="Normal1"/>
        <w:rPr>
          <w:rFonts w:ascii="Garamond" w:hAnsi="Garamond"/>
          <w:sz w:val="22"/>
          <w:szCs w:val="22"/>
        </w:rPr>
      </w:pPr>
      <w:r w:rsidRPr="00E748D0">
        <w:rPr>
          <w:rStyle w:val="normalchar1"/>
          <w:rFonts w:ascii="Garamond" w:hAnsi="Garamond"/>
          <w:sz w:val="22"/>
          <w:szCs w:val="22"/>
        </w:rPr>
        <w:t xml:space="preserve">Northwestern as an academic community considers all forms of academic misconduct and dishonesty serious matters which warrant serious attention. </w:t>
      </w:r>
      <w:r w:rsidRPr="00E748D0">
        <w:rPr>
          <w:rStyle w:val="normalchar1"/>
          <w:rFonts w:ascii="Garamond" w:hAnsi="Garamond"/>
          <w:b/>
          <w:bCs/>
          <w:sz w:val="22"/>
          <w:szCs w:val="22"/>
        </w:rPr>
        <w:t>Academic dishonesty includes, but is not limited to, cases of cheating and plagiarism, and is, at the very least,</w:t>
      </w:r>
      <w:r w:rsidRPr="00E748D0">
        <w:rPr>
          <w:rStyle w:val="normalchar1"/>
          <w:rFonts w:ascii="Garamond" w:hAnsi="Garamond"/>
          <w:sz w:val="22"/>
          <w:szCs w:val="22"/>
        </w:rPr>
        <w:t xml:space="preserve"> </w:t>
      </w:r>
      <w:r w:rsidRPr="00E748D0">
        <w:rPr>
          <w:rStyle w:val="normalchar1"/>
          <w:rFonts w:ascii="Garamond" w:hAnsi="Garamond"/>
          <w:b/>
          <w:bCs/>
          <w:sz w:val="22"/>
          <w:szCs w:val="22"/>
        </w:rPr>
        <w:t xml:space="preserve">subject to disciplinary action by the instructor of record. More serious infractions will warrant disciplinary actions by the university. </w:t>
      </w:r>
    </w:p>
    <w:p w:rsidR="00670DAF" w:rsidRPr="00E748D0" w:rsidRDefault="00670DAF" w:rsidP="00670DAF">
      <w:pPr>
        <w:pStyle w:val="Normal1"/>
        <w:spacing w:before="240"/>
        <w:rPr>
          <w:rFonts w:ascii="Garamond" w:hAnsi="Garamond"/>
          <w:sz w:val="22"/>
          <w:szCs w:val="22"/>
        </w:rPr>
      </w:pPr>
      <w:r w:rsidRPr="00E748D0">
        <w:rPr>
          <w:rStyle w:val="normalchar1"/>
          <w:rFonts w:ascii="Garamond" w:hAnsi="Garamond"/>
          <w:sz w:val="22"/>
          <w:szCs w:val="22"/>
        </w:rPr>
        <w:t>Cheating is considered a serious infraction of academic integrity and as such is not tolerated at NWOSU. Specifically, cheating includes, but is not limited to, instances where work is turned in that is not one’s own, copying others’ answers in exams and/or papers, infiltration of grading systems, use of deception in acquisition of answers in course requirements, and/or instances of forgery.</w:t>
      </w:r>
    </w:p>
    <w:p w:rsidR="00670DAF" w:rsidRPr="00E748D0" w:rsidRDefault="00670DAF" w:rsidP="00670DAF">
      <w:pPr>
        <w:pStyle w:val="Normal1"/>
        <w:spacing w:before="240"/>
        <w:rPr>
          <w:rFonts w:ascii="Garamond" w:hAnsi="Garamond"/>
          <w:sz w:val="22"/>
          <w:szCs w:val="22"/>
        </w:rPr>
      </w:pPr>
      <w:r w:rsidRPr="00E748D0">
        <w:rPr>
          <w:rStyle w:val="normalchar1"/>
          <w:rFonts w:ascii="Garamond" w:hAnsi="Garamond"/>
          <w:sz w:val="22"/>
          <w:szCs w:val="22"/>
        </w:rPr>
        <w:t xml:space="preserve">Plagiarism is considered an unacceptable and prohibited practice and incompatible with the educational mission of </w:t>
      </w:r>
      <w:smartTag w:uri="urn:schemas-microsoft-com:office:smarttags" w:element="place">
        <w:smartTag w:uri="urn:schemas-microsoft-com:office:smarttags" w:element="PlaceName">
          <w:r w:rsidRPr="00E748D0">
            <w:rPr>
              <w:rStyle w:val="normalchar1"/>
              <w:rFonts w:ascii="Garamond" w:hAnsi="Garamond"/>
              <w:sz w:val="22"/>
              <w:szCs w:val="22"/>
            </w:rPr>
            <w:t>Northwestern</w:t>
          </w:r>
        </w:smartTag>
        <w:r w:rsidRPr="00E748D0">
          <w:rPr>
            <w:rStyle w:val="normalchar1"/>
            <w:rFonts w:ascii="Garamond" w:hAnsi="Garamond"/>
            <w:sz w:val="22"/>
            <w:szCs w:val="22"/>
          </w:rPr>
          <w:t xml:space="preserve"> </w:t>
        </w:r>
        <w:smartTag w:uri="urn:schemas-microsoft-com:office:smarttags" w:element="PlaceName">
          <w:r w:rsidRPr="00E748D0">
            <w:rPr>
              <w:rStyle w:val="normalchar1"/>
              <w:rFonts w:ascii="Garamond" w:hAnsi="Garamond"/>
              <w:sz w:val="22"/>
              <w:szCs w:val="22"/>
            </w:rPr>
            <w:t>Oklahoma</w:t>
          </w:r>
        </w:smartTag>
        <w:r w:rsidRPr="00E748D0">
          <w:rPr>
            <w:rStyle w:val="normalchar1"/>
            <w:rFonts w:ascii="Garamond" w:hAnsi="Garamond"/>
            <w:sz w:val="22"/>
            <w:szCs w:val="22"/>
          </w:rPr>
          <w:t xml:space="preserve"> </w:t>
        </w:r>
        <w:smartTag w:uri="urn:schemas-microsoft-com:office:smarttags" w:element="PlaceType">
          <w:r w:rsidRPr="00E748D0">
            <w:rPr>
              <w:rStyle w:val="normalchar1"/>
              <w:rFonts w:ascii="Garamond" w:hAnsi="Garamond"/>
              <w:sz w:val="22"/>
              <w:szCs w:val="22"/>
            </w:rPr>
            <w:t>State</w:t>
          </w:r>
        </w:smartTag>
        <w:r w:rsidRPr="00E748D0">
          <w:rPr>
            <w:rStyle w:val="normalchar1"/>
            <w:rFonts w:ascii="Garamond" w:hAnsi="Garamond"/>
            <w:sz w:val="22"/>
            <w:szCs w:val="22"/>
          </w:rPr>
          <w:t xml:space="preserve"> </w:t>
        </w:r>
        <w:smartTag w:uri="urn:schemas-microsoft-com:office:smarttags" w:element="PlaceType">
          <w:r w:rsidRPr="00E748D0">
            <w:rPr>
              <w:rStyle w:val="normalchar1"/>
              <w:rFonts w:ascii="Garamond" w:hAnsi="Garamond"/>
              <w:sz w:val="22"/>
              <w:szCs w:val="22"/>
            </w:rPr>
            <w:t>University</w:t>
          </w:r>
        </w:smartTag>
      </w:smartTag>
      <w:r w:rsidRPr="00E748D0">
        <w:rPr>
          <w:rStyle w:val="normalchar1"/>
          <w:rFonts w:ascii="Garamond" w:hAnsi="Garamond"/>
          <w:sz w:val="22"/>
          <w:szCs w:val="22"/>
        </w:rPr>
        <w:t xml:space="preserve">. Since plagiarism always carries with it consequences, all students are expected to be familiar, at a functional level, with the rules for avoiding plagiarism.  </w:t>
      </w:r>
    </w:p>
    <w:p w:rsidR="00670DAF" w:rsidRDefault="00670DAF" w:rsidP="00670DAF">
      <w:pPr>
        <w:pStyle w:val="Normal1"/>
        <w:spacing w:before="240"/>
        <w:rPr>
          <w:rStyle w:val="normalchar1"/>
          <w:rFonts w:ascii="Garamond" w:hAnsi="Garamond"/>
          <w:sz w:val="22"/>
          <w:szCs w:val="22"/>
        </w:rPr>
      </w:pPr>
      <w:r w:rsidRPr="00E748D0">
        <w:rPr>
          <w:rStyle w:val="normalchar1"/>
          <w:rFonts w:ascii="Garamond" w:hAnsi="Garamond"/>
          <w:i/>
          <w:iCs/>
          <w:sz w:val="22"/>
          <w:szCs w:val="22"/>
        </w:rPr>
        <w:t>Intentional plagiarism</w:t>
      </w:r>
      <w:r w:rsidRPr="00E748D0">
        <w:rPr>
          <w:rStyle w:val="normalchar1"/>
          <w:rFonts w:ascii="Garamond" w:hAnsi="Garamond"/>
          <w:sz w:val="22"/>
          <w:szCs w:val="22"/>
        </w:rPr>
        <w:t xml:space="preserve"> is a deliberate act of academic dishonesty in which an individual knowingly represents the work or knowledge of another person as one’s own, knowingly incorporates into one’s work the words or ideas of another person without clear attribution, fails to acknowledge clearly the partial or full authorship of someone else when submitting a work</w:t>
      </w:r>
      <w:r w:rsidRPr="00E748D0">
        <w:rPr>
          <w:rFonts w:ascii="Garamond" w:hAnsi="Garamond"/>
          <w:sz w:val="22"/>
          <w:szCs w:val="22"/>
        </w:rPr>
        <w:t xml:space="preserve">, </w:t>
      </w:r>
      <w:r w:rsidRPr="00E748D0">
        <w:rPr>
          <w:rStyle w:val="normalchar1"/>
          <w:rFonts w:ascii="Garamond" w:hAnsi="Garamond"/>
          <w:sz w:val="22"/>
          <w:szCs w:val="22"/>
        </w:rPr>
        <w:t xml:space="preserve">and/or consistently fails to cite or quote textual resources properly.  </w:t>
      </w:r>
    </w:p>
    <w:p w:rsidR="00670DAF" w:rsidRPr="00E748D0" w:rsidRDefault="00670DAF" w:rsidP="00670DAF">
      <w:pPr>
        <w:pStyle w:val="Normal1"/>
        <w:spacing w:before="240"/>
        <w:rPr>
          <w:rFonts w:ascii="Garamond" w:hAnsi="Garamond"/>
          <w:sz w:val="22"/>
          <w:szCs w:val="22"/>
        </w:rPr>
      </w:pPr>
      <w:r w:rsidRPr="00E748D0">
        <w:rPr>
          <w:rStyle w:val="normalchar1"/>
          <w:rFonts w:ascii="Garamond" w:hAnsi="Garamond"/>
          <w:sz w:val="22"/>
          <w:szCs w:val="22"/>
        </w:rPr>
        <w:t xml:space="preserve">These are examples of plagiarism.  </w:t>
      </w:r>
    </w:p>
    <w:p w:rsidR="00670DAF" w:rsidRPr="00E748D0" w:rsidRDefault="00670DAF" w:rsidP="00670DAF">
      <w:pPr>
        <w:pStyle w:val="Normal1"/>
        <w:rPr>
          <w:rFonts w:ascii="Garamond" w:hAnsi="Garamond"/>
          <w:sz w:val="22"/>
          <w:szCs w:val="22"/>
        </w:rPr>
      </w:pPr>
      <w:r w:rsidRPr="00E748D0">
        <w:rPr>
          <w:rStyle w:val="normalchar1"/>
          <w:rFonts w:ascii="Garamond" w:hAnsi="Garamond"/>
          <w:sz w:val="22"/>
          <w:szCs w:val="22"/>
        </w:rPr>
        <w:t xml:space="preserve">1.  Copying from a source word for word without using double quotation marks </w:t>
      </w:r>
      <w:proofErr w:type="gramStart"/>
      <w:r w:rsidRPr="00E748D0">
        <w:rPr>
          <w:rStyle w:val="normalchar1"/>
          <w:rFonts w:ascii="Garamond" w:hAnsi="Garamond"/>
          <w:sz w:val="22"/>
          <w:szCs w:val="22"/>
        </w:rPr>
        <w:t>(“ “</w:t>
      </w:r>
      <w:proofErr w:type="gramEnd"/>
      <w:r w:rsidRPr="00E748D0">
        <w:rPr>
          <w:rStyle w:val="normalchar1"/>
          <w:rFonts w:ascii="Garamond" w:hAnsi="Garamond"/>
          <w:sz w:val="22"/>
          <w:szCs w:val="22"/>
        </w:rPr>
        <w:t>) and without giving the source’s name and page number where the original passage appears.</w:t>
      </w:r>
    </w:p>
    <w:p w:rsidR="00670DAF" w:rsidRPr="00E748D0" w:rsidRDefault="00670DAF" w:rsidP="00670DAF">
      <w:pPr>
        <w:pStyle w:val="Normal1"/>
        <w:rPr>
          <w:rFonts w:ascii="Garamond" w:hAnsi="Garamond"/>
          <w:sz w:val="22"/>
          <w:szCs w:val="22"/>
        </w:rPr>
      </w:pPr>
      <w:r w:rsidRPr="00E748D0">
        <w:rPr>
          <w:rStyle w:val="normalchar1"/>
          <w:rFonts w:ascii="Garamond" w:hAnsi="Garamond"/>
          <w:sz w:val="22"/>
          <w:szCs w:val="22"/>
        </w:rPr>
        <w:t>2.  Summarizing/paraphrasing a sentence or a passage without giving the source’s name and page number.</w:t>
      </w:r>
    </w:p>
    <w:p w:rsidR="00670DAF" w:rsidRPr="00E748D0" w:rsidRDefault="00670DAF" w:rsidP="00670DAF">
      <w:pPr>
        <w:pStyle w:val="Normal1"/>
        <w:rPr>
          <w:rStyle w:val="normalchar1"/>
          <w:rFonts w:ascii="Garamond" w:hAnsi="Garamond"/>
          <w:sz w:val="22"/>
          <w:szCs w:val="22"/>
        </w:rPr>
      </w:pPr>
      <w:r w:rsidRPr="00E748D0">
        <w:rPr>
          <w:rStyle w:val="normalchar1"/>
          <w:rFonts w:ascii="Garamond" w:hAnsi="Garamond"/>
          <w:sz w:val="22"/>
          <w:szCs w:val="22"/>
        </w:rPr>
        <w:t>3.  Summarizing/paraphrasing in such a way that the student’s wording still looks much the same as the original source’s wording.</w:t>
      </w:r>
    </w:p>
    <w:p w:rsidR="00670DAF" w:rsidRPr="00E748D0" w:rsidRDefault="00670DAF" w:rsidP="00670DAF">
      <w:pPr>
        <w:pStyle w:val="Normal1"/>
        <w:spacing w:before="240"/>
        <w:rPr>
          <w:rFonts w:ascii="Garamond" w:hAnsi="Garamond"/>
          <w:sz w:val="22"/>
          <w:szCs w:val="22"/>
        </w:rPr>
      </w:pPr>
      <w:r w:rsidRPr="00E748D0">
        <w:rPr>
          <w:rStyle w:val="normalchar1"/>
          <w:rFonts w:ascii="Garamond" w:hAnsi="Garamond"/>
          <w:b/>
          <w:bCs/>
          <w:sz w:val="22"/>
          <w:szCs w:val="22"/>
        </w:rPr>
        <w:t>Plagiarism Statement</w:t>
      </w:r>
      <w:r w:rsidRPr="00E748D0">
        <w:rPr>
          <w:rStyle w:val="normalchar1"/>
          <w:rFonts w:ascii="Garamond" w:hAnsi="Garamond"/>
          <w:sz w:val="22"/>
          <w:szCs w:val="22"/>
        </w:rPr>
        <w:t>:</w:t>
      </w:r>
    </w:p>
    <w:p w:rsidR="006D715B" w:rsidRDefault="00670DAF" w:rsidP="00670DAF">
      <w:pPr>
        <w:pStyle w:val="Normal1"/>
        <w:rPr>
          <w:rStyle w:val="normalchar1"/>
          <w:rFonts w:ascii="Garamond" w:hAnsi="Garamond"/>
          <w:sz w:val="22"/>
          <w:szCs w:val="22"/>
        </w:rPr>
      </w:pPr>
      <w:r w:rsidRPr="00D4654F">
        <w:rPr>
          <w:rStyle w:val="normalchar1"/>
          <w:rFonts w:ascii="Garamond" w:hAnsi="Garamond"/>
          <w:b/>
          <w:sz w:val="22"/>
          <w:szCs w:val="22"/>
          <w:highlight w:val="yellow"/>
        </w:rPr>
        <w:t>Students who plagiarize or cheat on an assignment will receive an F on that assignment.</w:t>
      </w:r>
      <w:r w:rsidRPr="00D4654F">
        <w:rPr>
          <w:rStyle w:val="normalchar1"/>
          <w:rFonts w:ascii="Garamond" w:hAnsi="Garamond"/>
          <w:b/>
          <w:sz w:val="22"/>
          <w:szCs w:val="22"/>
        </w:rPr>
        <w:t>  Other possible consequences include a failing grade for the course and referral for administration action.</w:t>
      </w:r>
      <w:r>
        <w:rPr>
          <w:rStyle w:val="normalchar1"/>
          <w:rFonts w:ascii="Garamond" w:hAnsi="Garamond"/>
          <w:sz w:val="22"/>
          <w:szCs w:val="22"/>
        </w:rPr>
        <w:t xml:space="preserve"> </w:t>
      </w:r>
      <w:r w:rsidRPr="00E748D0">
        <w:rPr>
          <w:rStyle w:val="normalchar1"/>
          <w:rFonts w:ascii="Garamond" w:hAnsi="Garamond"/>
          <w:sz w:val="22"/>
          <w:szCs w:val="22"/>
        </w:rPr>
        <w:t>Plagiarism refers to the use of someone else’s work or ideas as your own and turning it in a</w:t>
      </w:r>
      <w:r>
        <w:rPr>
          <w:rStyle w:val="normalchar1"/>
          <w:rFonts w:ascii="Garamond" w:hAnsi="Garamond"/>
          <w:sz w:val="22"/>
          <w:szCs w:val="22"/>
        </w:rPr>
        <w:t>s if it were your work. </w:t>
      </w:r>
      <w:r w:rsidRPr="00E748D0">
        <w:rPr>
          <w:rStyle w:val="normalchar1"/>
          <w:rFonts w:ascii="Garamond" w:hAnsi="Garamond"/>
          <w:sz w:val="22"/>
          <w:szCs w:val="22"/>
        </w:rPr>
        <w:t>Summaries, paraphrases, and direct quotations from sources MUST be documented.  (See the MLA Handbook or APA Guidelines for correct citation and documentation format.) </w:t>
      </w:r>
    </w:p>
    <w:p w:rsidR="00670DAF" w:rsidRDefault="00670DAF" w:rsidP="00670DAF">
      <w:pPr>
        <w:pStyle w:val="Normal1"/>
        <w:rPr>
          <w:rStyle w:val="normalchar1"/>
          <w:rFonts w:ascii="Garamond" w:hAnsi="Garamond"/>
          <w:sz w:val="22"/>
          <w:szCs w:val="22"/>
        </w:rPr>
      </w:pPr>
    </w:p>
    <w:p w:rsidR="00896275" w:rsidRDefault="00670DAF" w:rsidP="00670DAF">
      <w:pPr>
        <w:pStyle w:val="Normal1"/>
        <w:rPr>
          <w:rStyle w:val="normalchar1"/>
          <w:rFonts w:ascii="Garamond" w:hAnsi="Garamond"/>
          <w:b/>
          <w:sz w:val="22"/>
          <w:szCs w:val="22"/>
        </w:rPr>
      </w:pPr>
      <w:r w:rsidRPr="00670DAF">
        <w:rPr>
          <w:rStyle w:val="normalchar1"/>
          <w:rFonts w:ascii="Garamond" w:hAnsi="Garamond"/>
          <w:b/>
          <w:sz w:val="22"/>
          <w:szCs w:val="22"/>
        </w:rPr>
        <w:t xml:space="preserve">TESTING </w:t>
      </w:r>
      <w:r>
        <w:rPr>
          <w:rStyle w:val="normalchar1"/>
          <w:rFonts w:ascii="Garamond" w:hAnsi="Garamond"/>
          <w:b/>
          <w:sz w:val="22"/>
          <w:szCs w:val="22"/>
        </w:rPr>
        <w:t>AND PROCTORING:</w:t>
      </w:r>
    </w:p>
    <w:p w:rsidR="00670DAF" w:rsidRDefault="00670DAF" w:rsidP="00670DAF">
      <w:pPr>
        <w:pStyle w:val="Normal1"/>
        <w:rPr>
          <w:rStyle w:val="normalchar1"/>
          <w:rFonts w:ascii="Garamond" w:hAnsi="Garamond"/>
          <w:sz w:val="22"/>
          <w:szCs w:val="22"/>
        </w:rPr>
      </w:pPr>
      <w:r w:rsidRPr="00670DAF">
        <w:rPr>
          <w:rStyle w:val="normalchar1"/>
          <w:rFonts w:ascii="Garamond" w:hAnsi="Garamond"/>
          <w:sz w:val="22"/>
          <w:szCs w:val="22"/>
        </w:rPr>
        <w:t xml:space="preserve">Students will take their test </w:t>
      </w:r>
      <w:r>
        <w:rPr>
          <w:rStyle w:val="normalchar1"/>
          <w:rFonts w:ascii="Garamond" w:hAnsi="Garamond"/>
          <w:sz w:val="22"/>
          <w:szCs w:val="22"/>
        </w:rPr>
        <w:t>that covers</w:t>
      </w:r>
      <w:r w:rsidRPr="00670DAF">
        <w:rPr>
          <w:rStyle w:val="normalchar1"/>
          <w:rFonts w:ascii="Garamond" w:hAnsi="Garamond"/>
          <w:sz w:val="22"/>
          <w:szCs w:val="22"/>
        </w:rPr>
        <w:t xml:space="preserve"> the </w:t>
      </w:r>
      <w:r>
        <w:rPr>
          <w:rStyle w:val="normalchar1"/>
          <w:rFonts w:ascii="Garamond" w:hAnsi="Garamond"/>
          <w:sz w:val="22"/>
          <w:szCs w:val="22"/>
        </w:rPr>
        <w:t xml:space="preserve">course </w:t>
      </w:r>
      <w:r w:rsidRPr="00670DAF">
        <w:rPr>
          <w:rStyle w:val="normalchar1"/>
          <w:rFonts w:ascii="Garamond" w:hAnsi="Garamond"/>
          <w:sz w:val="22"/>
          <w:szCs w:val="22"/>
        </w:rPr>
        <w:t xml:space="preserve">syllabus and </w:t>
      </w:r>
      <w:r>
        <w:rPr>
          <w:rStyle w:val="normalchar1"/>
          <w:rFonts w:ascii="Garamond" w:hAnsi="Garamond"/>
          <w:sz w:val="22"/>
          <w:szCs w:val="22"/>
        </w:rPr>
        <w:t xml:space="preserve">the 2020-2021 </w:t>
      </w:r>
      <w:r w:rsidRPr="00670DAF">
        <w:rPr>
          <w:rStyle w:val="normalchar1"/>
          <w:rFonts w:ascii="Garamond" w:hAnsi="Garamond"/>
          <w:sz w:val="22"/>
          <w:szCs w:val="22"/>
        </w:rPr>
        <w:t>grad</w:t>
      </w:r>
      <w:r>
        <w:rPr>
          <w:rStyle w:val="normalchar1"/>
          <w:rFonts w:ascii="Garamond" w:hAnsi="Garamond"/>
          <w:sz w:val="22"/>
          <w:szCs w:val="22"/>
        </w:rPr>
        <w:t xml:space="preserve">uate catalog (after viewing the </w:t>
      </w:r>
      <w:r w:rsidRPr="00670DAF">
        <w:rPr>
          <w:rStyle w:val="normalchar1"/>
          <w:rFonts w:ascii="Garamond" w:hAnsi="Garamond"/>
          <w:sz w:val="22"/>
          <w:szCs w:val="22"/>
        </w:rPr>
        <w:t>16 videos</w:t>
      </w:r>
      <w:r>
        <w:rPr>
          <w:rStyle w:val="normalchar1"/>
          <w:rFonts w:ascii="Garamond" w:hAnsi="Garamond"/>
          <w:sz w:val="22"/>
          <w:szCs w:val="22"/>
        </w:rPr>
        <w:t>)</w:t>
      </w:r>
      <w:r w:rsidRPr="00670DAF">
        <w:rPr>
          <w:rStyle w:val="normalchar1"/>
          <w:rFonts w:ascii="Garamond" w:hAnsi="Garamond"/>
          <w:sz w:val="22"/>
          <w:szCs w:val="22"/>
        </w:rPr>
        <w:t xml:space="preserve"> as a take-home test. No proctor is need</w:t>
      </w:r>
      <w:r>
        <w:rPr>
          <w:rStyle w:val="normalchar1"/>
          <w:rFonts w:ascii="Garamond" w:hAnsi="Garamond"/>
          <w:sz w:val="22"/>
          <w:szCs w:val="22"/>
        </w:rPr>
        <w:t>ed</w:t>
      </w:r>
      <w:r w:rsidRPr="00670DAF">
        <w:rPr>
          <w:rStyle w:val="normalchar1"/>
          <w:rFonts w:ascii="Garamond" w:hAnsi="Garamond"/>
          <w:sz w:val="22"/>
          <w:szCs w:val="22"/>
        </w:rPr>
        <w:t>.</w:t>
      </w:r>
      <w:r>
        <w:rPr>
          <w:rStyle w:val="normalchar1"/>
          <w:rFonts w:ascii="Garamond" w:hAnsi="Garamond"/>
          <w:sz w:val="22"/>
          <w:szCs w:val="22"/>
        </w:rPr>
        <w:t xml:space="preserve"> Once completed, these tests should be emailed to Dr. Holliday at </w:t>
      </w:r>
      <w:hyperlink r:id="rId10" w:history="1">
        <w:r w:rsidRPr="004F5FAE">
          <w:rPr>
            <w:rStyle w:val="Hyperlink"/>
            <w:rFonts w:ascii="Garamond" w:hAnsi="Garamond"/>
            <w:sz w:val="22"/>
            <w:szCs w:val="22"/>
          </w:rPr>
          <w:t>spholliday@nwosu.edu</w:t>
        </w:r>
      </w:hyperlink>
      <w:r>
        <w:rPr>
          <w:rStyle w:val="normalchar1"/>
          <w:rFonts w:ascii="Garamond" w:hAnsi="Garamond"/>
          <w:sz w:val="22"/>
          <w:szCs w:val="22"/>
        </w:rPr>
        <w:t>.</w:t>
      </w:r>
      <w:r w:rsidRPr="00670DAF">
        <w:rPr>
          <w:rStyle w:val="normalchar1"/>
          <w:rFonts w:ascii="Garamond" w:hAnsi="Garamond"/>
          <w:sz w:val="22"/>
          <w:szCs w:val="22"/>
        </w:rPr>
        <w:t xml:space="preserve"> </w:t>
      </w:r>
    </w:p>
    <w:p w:rsidR="00670DAF" w:rsidRDefault="00670DAF" w:rsidP="00670DAF">
      <w:pPr>
        <w:pStyle w:val="Normal1"/>
        <w:rPr>
          <w:rStyle w:val="normalchar1"/>
          <w:rFonts w:ascii="Garamond" w:hAnsi="Garamond"/>
          <w:sz w:val="22"/>
          <w:szCs w:val="22"/>
        </w:rPr>
      </w:pPr>
    </w:p>
    <w:p w:rsidR="00670DAF" w:rsidRPr="00670DAF" w:rsidRDefault="00670DAF" w:rsidP="00670DAF">
      <w:pPr>
        <w:pStyle w:val="Normal1"/>
        <w:rPr>
          <w:rStyle w:val="normalchar1"/>
          <w:rFonts w:ascii="Garamond" w:hAnsi="Garamond"/>
          <w:b/>
          <w:sz w:val="22"/>
          <w:szCs w:val="22"/>
        </w:rPr>
      </w:pPr>
      <w:r w:rsidRPr="00670DAF">
        <w:rPr>
          <w:rStyle w:val="normalchar1"/>
          <w:rFonts w:ascii="Garamond" w:hAnsi="Garamond"/>
          <w:b/>
          <w:sz w:val="22"/>
          <w:szCs w:val="22"/>
        </w:rPr>
        <w:t>FINAL EXAM:</w:t>
      </w:r>
    </w:p>
    <w:p w:rsidR="00670DAF" w:rsidRDefault="00670DAF" w:rsidP="00670DAF">
      <w:pPr>
        <w:pStyle w:val="Normal1"/>
        <w:rPr>
          <w:rStyle w:val="normalchar1"/>
          <w:rFonts w:ascii="Garamond" w:hAnsi="Garamond"/>
          <w:sz w:val="22"/>
          <w:szCs w:val="22"/>
        </w:rPr>
      </w:pPr>
      <w:r>
        <w:rPr>
          <w:rStyle w:val="normalchar1"/>
          <w:rFonts w:ascii="Garamond" w:hAnsi="Garamond"/>
          <w:sz w:val="22"/>
          <w:szCs w:val="22"/>
        </w:rPr>
        <w:t>There is no final exam for this course.</w:t>
      </w: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Default="00670DAF" w:rsidP="00670DAF">
      <w:pPr>
        <w:pStyle w:val="Normal1"/>
        <w:rPr>
          <w:rStyle w:val="normalchar1"/>
          <w:rFonts w:ascii="Garamond" w:hAnsi="Garamond"/>
          <w:sz w:val="22"/>
          <w:szCs w:val="22"/>
        </w:rPr>
      </w:pPr>
    </w:p>
    <w:p w:rsidR="00670DAF" w:rsidRPr="00670DAF" w:rsidRDefault="00670DAF" w:rsidP="00670DAF">
      <w:pPr>
        <w:pStyle w:val="Normal1"/>
        <w:rPr>
          <w:rFonts w:ascii="Garamond" w:hAnsi="Garamond"/>
          <w:b/>
          <w:sz w:val="22"/>
          <w:szCs w:val="22"/>
        </w:rPr>
      </w:pPr>
    </w:p>
    <w:p w:rsidR="00073B89" w:rsidRDefault="00073B89" w:rsidP="002C5CE2">
      <w:pPr>
        <w:autoSpaceDE w:val="0"/>
        <w:autoSpaceDN w:val="0"/>
        <w:adjustRightInd w:val="0"/>
        <w:spacing w:after="100" w:afterAutospacing="1" w:line="240" w:lineRule="auto"/>
        <w:jc w:val="center"/>
        <w:rPr>
          <w:rFonts w:ascii="Arial" w:hAnsi="Arial" w:cs="Arial"/>
          <w:b/>
          <w:bCs/>
          <w:color w:val="231F20"/>
        </w:rPr>
      </w:pPr>
      <w:r>
        <w:rPr>
          <w:rFonts w:ascii="Arial" w:hAnsi="Arial" w:cs="Arial"/>
          <w:b/>
          <w:bCs/>
          <w:color w:val="231F20"/>
        </w:rPr>
        <w:lastRenderedPageBreak/>
        <w:t>SUMMARY OF PROCEDURES FOR GRADUATE STUDENTS</w:t>
      </w:r>
    </w:p>
    <w:p w:rsidR="00073B89" w:rsidRDefault="00073B89" w:rsidP="00073B89">
      <w:pPr>
        <w:autoSpaceDE w:val="0"/>
        <w:autoSpaceDN w:val="0"/>
        <w:adjustRightInd w:val="0"/>
        <w:spacing w:after="0" w:line="240" w:lineRule="auto"/>
        <w:rPr>
          <w:rFonts w:ascii="Arial" w:hAnsi="Arial" w:cs="Arial"/>
          <w:b/>
          <w:bCs/>
          <w:color w:val="231F20"/>
          <w:sz w:val="20"/>
          <w:szCs w:val="20"/>
        </w:rPr>
      </w:pPr>
      <w:r>
        <w:rPr>
          <w:rFonts w:ascii="Arial" w:hAnsi="Arial" w:cs="Arial"/>
          <w:b/>
          <w:bCs/>
          <w:color w:val="231F20"/>
          <w:sz w:val="20"/>
          <w:szCs w:val="20"/>
        </w:rPr>
        <w:t xml:space="preserve">Procedure... </w:t>
      </w:r>
      <w:r>
        <w:rPr>
          <w:rFonts w:ascii="Arial" w:hAnsi="Arial" w:cs="Arial"/>
          <w:b/>
          <w:bCs/>
          <w:color w:val="231F20"/>
          <w:sz w:val="20"/>
          <w:szCs w:val="20"/>
        </w:rPr>
        <w:tab/>
      </w:r>
      <w:r>
        <w:rPr>
          <w:rFonts w:ascii="Arial" w:hAnsi="Arial" w:cs="Arial"/>
          <w:b/>
          <w:bCs/>
          <w:color w:val="231F20"/>
          <w:sz w:val="20"/>
          <w:szCs w:val="20"/>
        </w:rPr>
        <w:tab/>
        <w:t xml:space="preserve">To Be Completed... </w:t>
      </w:r>
      <w:r>
        <w:rPr>
          <w:rFonts w:ascii="Arial" w:hAnsi="Arial" w:cs="Arial"/>
          <w:b/>
          <w:bCs/>
          <w:color w:val="231F20"/>
          <w:sz w:val="20"/>
          <w:szCs w:val="20"/>
        </w:rPr>
        <w:tab/>
      </w:r>
      <w:r w:rsidR="00B55CCC">
        <w:rPr>
          <w:rFonts w:ascii="Arial" w:hAnsi="Arial" w:cs="Arial"/>
          <w:b/>
          <w:bCs/>
          <w:color w:val="231F20"/>
          <w:sz w:val="20"/>
          <w:szCs w:val="20"/>
        </w:rPr>
        <w:tab/>
      </w:r>
      <w:r>
        <w:rPr>
          <w:rFonts w:ascii="Arial" w:hAnsi="Arial" w:cs="Arial"/>
          <w:b/>
          <w:bCs/>
          <w:color w:val="231F20"/>
          <w:sz w:val="20"/>
          <w:szCs w:val="20"/>
        </w:rPr>
        <w:t xml:space="preserve">Initiate Through... </w:t>
      </w:r>
      <w:r>
        <w:rPr>
          <w:rFonts w:ascii="Arial" w:hAnsi="Arial" w:cs="Arial"/>
          <w:b/>
          <w:bCs/>
          <w:color w:val="231F20"/>
          <w:sz w:val="20"/>
          <w:szCs w:val="20"/>
        </w:rPr>
        <w:tab/>
      </w:r>
      <w:r>
        <w:rPr>
          <w:rFonts w:ascii="Arial" w:hAnsi="Arial" w:cs="Arial"/>
          <w:b/>
          <w:bCs/>
          <w:color w:val="231F20"/>
          <w:sz w:val="20"/>
          <w:szCs w:val="20"/>
        </w:rPr>
        <w:tab/>
        <w:t xml:space="preserve">Approved </w:t>
      </w:r>
      <w:proofErr w:type="gramStart"/>
      <w:r>
        <w:rPr>
          <w:rFonts w:ascii="Arial" w:hAnsi="Arial" w:cs="Arial"/>
          <w:b/>
          <w:bCs/>
          <w:color w:val="231F20"/>
          <w:sz w:val="20"/>
          <w:szCs w:val="20"/>
        </w:rPr>
        <w:t>By</w:t>
      </w:r>
      <w:proofErr w:type="gramEnd"/>
      <w:r>
        <w:rPr>
          <w:rFonts w:ascii="Arial" w:hAnsi="Arial" w:cs="Arial"/>
          <w:b/>
          <w:bCs/>
          <w:color w:val="231F20"/>
          <w:sz w:val="20"/>
          <w:szCs w:val="20"/>
        </w:rPr>
        <w:t>...</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1. Admission or </w:t>
      </w:r>
      <w:r>
        <w:rPr>
          <w:rFonts w:ascii="Arial" w:hAnsi="Arial" w:cs="Arial"/>
          <w:color w:val="231F20"/>
          <w:sz w:val="18"/>
          <w:szCs w:val="18"/>
        </w:rPr>
        <w:tab/>
      </w:r>
      <w:r>
        <w:rPr>
          <w:rFonts w:ascii="Arial" w:hAnsi="Arial" w:cs="Arial"/>
          <w:color w:val="231F20"/>
          <w:sz w:val="18"/>
          <w:szCs w:val="18"/>
        </w:rPr>
        <w:tab/>
        <w:t xml:space="preserve">Prior to enrollment </w:t>
      </w:r>
      <w:r>
        <w:rPr>
          <w:rFonts w:ascii="Arial" w:hAnsi="Arial" w:cs="Arial"/>
          <w:color w:val="231F20"/>
          <w:sz w:val="18"/>
          <w:szCs w:val="18"/>
        </w:rPr>
        <w:tab/>
      </w:r>
      <w:r w:rsidR="00B55CCC">
        <w:rPr>
          <w:rFonts w:ascii="Arial" w:hAnsi="Arial" w:cs="Arial"/>
          <w:color w:val="231F20"/>
          <w:sz w:val="18"/>
          <w:szCs w:val="18"/>
        </w:rPr>
        <w:tab/>
      </w:r>
      <w:r>
        <w:rPr>
          <w:rFonts w:ascii="Arial" w:hAnsi="Arial" w:cs="Arial"/>
          <w:color w:val="231F20"/>
          <w:sz w:val="18"/>
          <w:szCs w:val="18"/>
        </w:rPr>
        <w:t xml:space="preserve">Registry office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Registry office</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readmission to</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the university*</w:t>
      </w:r>
    </w:p>
    <w:p w:rsidR="009E7365" w:rsidRDefault="009E7365" w:rsidP="00073B89">
      <w:pPr>
        <w:autoSpaceDE w:val="0"/>
        <w:autoSpaceDN w:val="0"/>
        <w:adjustRightInd w:val="0"/>
        <w:spacing w:after="0" w:line="240" w:lineRule="auto"/>
        <w:rPr>
          <w:rFonts w:ascii="Arial" w:hAnsi="Arial" w:cs="Arial"/>
          <w:color w:val="231F20"/>
          <w:sz w:val="18"/>
          <w:szCs w:val="18"/>
        </w:rPr>
      </w:pP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2. Admission to </w:t>
      </w:r>
      <w:r>
        <w:rPr>
          <w:rFonts w:ascii="Arial" w:hAnsi="Arial" w:cs="Arial"/>
          <w:color w:val="231F20"/>
          <w:sz w:val="18"/>
          <w:szCs w:val="18"/>
        </w:rPr>
        <w:tab/>
      </w:r>
      <w:r>
        <w:rPr>
          <w:rFonts w:ascii="Arial" w:hAnsi="Arial" w:cs="Arial"/>
          <w:color w:val="231F20"/>
          <w:sz w:val="18"/>
          <w:szCs w:val="18"/>
        </w:rPr>
        <w:tab/>
        <w:t xml:space="preserve">Prior to enrollment </w:t>
      </w:r>
      <w:r>
        <w:rPr>
          <w:rFonts w:ascii="Arial" w:hAnsi="Arial" w:cs="Arial"/>
          <w:color w:val="231F20"/>
          <w:sz w:val="18"/>
          <w:szCs w:val="18"/>
        </w:rPr>
        <w:tab/>
      </w:r>
      <w:r w:rsidR="00B55CCC">
        <w:rPr>
          <w:rFonts w:ascii="Arial" w:hAnsi="Arial" w:cs="Arial"/>
          <w:color w:val="231F20"/>
          <w:sz w:val="18"/>
          <w:szCs w:val="18"/>
        </w:rPr>
        <w:tab/>
      </w:r>
      <w:r>
        <w:rPr>
          <w:rFonts w:ascii="Arial" w:hAnsi="Arial" w:cs="Arial"/>
          <w:color w:val="231F20"/>
          <w:sz w:val="18"/>
          <w:szCs w:val="18"/>
        </w:rPr>
        <w:t xml:space="preserve">Graduate office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Graduate office</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graduate study*</w:t>
      </w:r>
    </w:p>
    <w:p w:rsidR="009E7365" w:rsidRDefault="009E7365" w:rsidP="00073B89">
      <w:pPr>
        <w:autoSpaceDE w:val="0"/>
        <w:autoSpaceDN w:val="0"/>
        <w:adjustRightInd w:val="0"/>
        <w:spacing w:after="0" w:line="240" w:lineRule="auto"/>
        <w:rPr>
          <w:rFonts w:ascii="Arial" w:hAnsi="Arial" w:cs="Arial"/>
          <w:color w:val="231F20"/>
          <w:sz w:val="18"/>
          <w:szCs w:val="18"/>
        </w:rPr>
      </w:pP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3. MCP </w:t>
      </w:r>
      <w:r w:rsidR="00ED0143">
        <w:rPr>
          <w:rFonts w:ascii="Arial" w:hAnsi="Arial" w:cs="Arial"/>
          <w:color w:val="231F20"/>
          <w:sz w:val="18"/>
          <w:szCs w:val="18"/>
        </w:rPr>
        <w:t>&amp; MGP students:</w:t>
      </w:r>
      <w:r w:rsidR="00ED0143">
        <w:rPr>
          <w:rFonts w:ascii="Arial" w:hAnsi="Arial" w:cs="Arial"/>
          <w:color w:val="231F20"/>
          <w:sz w:val="18"/>
          <w:szCs w:val="18"/>
        </w:rPr>
        <w:tab/>
      </w:r>
      <w:r>
        <w:rPr>
          <w:rFonts w:ascii="Arial" w:hAnsi="Arial" w:cs="Arial"/>
          <w:color w:val="231F20"/>
          <w:sz w:val="18"/>
          <w:szCs w:val="18"/>
        </w:rPr>
        <w:t xml:space="preserve">Prior to enrollment </w:t>
      </w:r>
      <w:r>
        <w:rPr>
          <w:rFonts w:ascii="Arial" w:hAnsi="Arial" w:cs="Arial"/>
          <w:color w:val="231F20"/>
          <w:sz w:val="18"/>
          <w:szCs w:val="18"/>
        </w:rPr>
        <w:tab/>
      </w:r>
      <w:r w:rsidR="00B55CCC">
        <w:rPr>
          <w:rFonts w:ascii="Arial" w:hAnsi="Arial" w:cs="Arial"/>
          <w:color w:val="231F20"/>
          <w:sz w:val="18"/>
          <w:szCs w:val="18"/>
        </w:rPr>
        <w:tab/>
      </w:r>
      <w:r w:rsidR="00DC0AAE">
        <w:rPr>
          <w:rFonts w:ascii="Arial" w:hAnsi="Arial" w:cs="Arial"/>
          <w:color w:val="231F20"/>
          <w:sz w:val="18"/>
          <w:szCs w:val="18"/>
        </w:rPr>
        <w:t>Psychology Dept. Chair</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t>MCP</w:t>
      </w:r>
      <w:r w:rsidR="00DC0AAE">
        <w:rPr>
          <w:rFonts w:ascii="Arial" w:hAnsi="Arial" w:cs="Arial"/>
          <w:color w:val="231F20"/>
          <w:sz w:val="18"/>
          <w:szCs w:val="18"/>
        </w:rPr>
        <w:t>/MGP</w:t>
      </w:r>
      <w:r>
        <w:rPr>
          <w:rFonts w:ascii="Arial" w:hAnsi="Arial" w:cs="Arial"/>
          <w:color w:val="231F20"/>
          <w:sz w:val="18"/>
          <w:szCs w:val="18"/>
        </w:rPr>
        <w:t xml:space="preserve"> screening</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degree area </w:t>
      </w:r>
      <w:r>
        <w:rPr>
          <w:rFonts w:ascii="Arial" w:hAnsi="Arial" w:cs="Arial"/>
          <w:color w:val="231F20"/>
          <w:sz w:val="18"/>
          <w:szCs w:val="18"/>
        </w:rPr>
        <w:tab/>
      </w:r>
      <w:r>
        <w:rPr>
          <w:rFonts w:ascii="Arial" w:hAnsi="Arial" w:cs="Arial"/>
          <w:color w:val="231F20"/>
          <w:sz w:val="18"/>
          <w:szCs w:val="18"/>
        </w:rPr>
        <w:tab/>
        <w:t>(application process includes letter of recommendation, career goals, self-evaluation,</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application</w:t>
      </w:r>
      <w:r w:rsidR="008D4851">
        <w:rPr>
          <w:rFonts w:ascii="Arial" w:hAnsi="Arial" w:cs="Arial"/>
          <w:color w:val="231F20"/>
          <w:sz w:val="18"/>
          <w:szCs w:val="18"/>
        </w:rPr>
        <w:t>:</w:t>
      </w:r>
      <w:r>
        <w:rPr>
          <w:rFonts w:ascii="Arial" w:hAnsi="Arial" w:cs="Arial"/>
          <w:color w:val="231F20"/>
          <w:sz w:val="18"/>
          <w:szCs w:val="18"/>
        </w:rPr>
        <w:t xml:space="preserve"> </w:t>
      </w:r>
      <w:r>
        <w:rPr>
          <w:rFonts w:ascii="Arial" w:hAnsi="Arial" w:cs="Arial"/>
          <w:color w:val="231F20"/>
          <w:sz w:val="18"/>
          <w:szCs w:val="18"/>
        </w:rPr>
        <w:tab/>
      </w:r>
      <w:r>
        <w:rPr>
          <w:rFonts w:ascii="Arial" w:hAnsi="Arial" w:cs="Arial"/>
          <w:color w:val="231F20"/>
          <w:sz w:val="18"/>
          <w:szCs w:val="18"/>
        </w:rPr>
        <w:tab/>
        <w:t xml:space="preserve">sample of scholarly work, </w:t>
      </w:r>
      <w:r w:rsidR="00D31344">
        <w:rPr>
          <w:rFonts w:ascii="Arial" w:hAnsi="Arial" w:cs="Arial"/>
          <w:color w:val="231F20"/>
          <w:sz w:val="18"/>
          <w:szCs w:val="18"/>
        </w:rPr>
        <w:t xml:space="preserve">interview with psychology faculty, and possible </w:t>
      </w:r>
      <w:r>
        <w:rPr>
          <w:rFonts w:ascii="Arial" w:hAnsi="Arial" w:cs="Arial"/>
          <w:i/>
          <w:iCs/>
          <w:color w:val="231F20"/>
          <w:sz w:val="18"/>
          <w:szCs w:val="18"/>
        </w:rPr>
        <w:t xml:space="preserve">GRE </w:t>
      </w:r>
      <w:r>
        <w:rPr>
          <w:rFonts w:ascii="Arial" w:hAnsi="Arial" w:cs="Arial"/>
          <w:color w:val="231F20"/>
          <w:sz w:val="18"/>
          <w:szCs w:val="18"/>
        </w:rPr>
        <w:t xml:space="preserve">or </w:t>
      </w:r>
      <w:r>
        <w:rPr>
          <w:rFonts w:ascii="Arial" w:hAnsi="Arial" w:cs="Arial"/>
          <w:i/>
          <w:iCs/>
          <w:color w:val="231F20"/>
          <w:sz w:val="18"/>
          <w:szCs w:val="18"/>
        </w:rPr>
        <w:t xml:space="preserve">MAT </w:t>
      </w:r>
      <w:r w:rsidR="00D31344">
        <w:rPr>
          <w:rFonts w:ascii="Arial" w:hAnsi="Arial" w:cs="Arial"/>
          <w:color w:val="231F20"/>
          <w:sz w:val="18"/>
          <w:szCs w:val="18"/>
        </w:rPr>
        <w:t>test</w:t>
      </w:r>
      <w:r>
        <w:rPr>
          <w:rFonts w:ascii="Arial" w:hAnsi="Arial" w:cs="Arial"/>
          <w:color w:val="231F20"/>
          <w:sz w:val="18"/>
          <w:szCs w:val="18"/>
        </w:rPr>
        <w:t>)</w:t>
      </w:r>
    </w:p>
    <w:p w:rsidR="009E7365" w:rsidRDefault="009E7365" w:rsidP="00D31344">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4</w:t>
      </w:r>
      <w:r w:rsidR="00194971">
        <w:rPr>
          <w:rFonts w:ascii="Arial" w:hAnsi="Arial" w:cs="Arial"/>
          <w:color w:val="231F20"/>
          <w:sz w:val="18"/>
          <w:szCs w:val="18"/>
        </w:rPr>
        <w:t>. Select g</w:t>
      </w:r>
      <w:r w:rsidR="00957ABC">
        <w:rPr>
          <w:rFonts w:ascii="Arial" w:hAnsi="Arial" w:cs="Arial"/>
          <w:color w:val="231F20"/>
          <w:sz w:val="18"/>
          <w:szCs w:val="18"/>
        </w:rPr>
        <w:t xml:space="preserve">raduate </w:t>
      </w:r>
      <w:r w:rsidR="00957ABC">
        <w:rPr>
          <w:rFonts w:ascii="Arial" w:hAnsi="Arial" w:cs="Arial"/>
          <w:color w:val="231F20"/>
          <w:sz w:val="18"/>
          <w:szCs w:val="18"/>
        </w:rPr>
        <w:tab/>
        <w:t>During</w:t>
      </w:r>
      <w:r w:rsidR="006A5617">
        <w:rPr>
          <w:rFonts w:ascii="Arial" w:hAnsi="Arial" w:cs="Arial"/>
          <w:color w:val="231F20"/>
          <w:sz w:val="18"/>
          <w:szCs w:val="18"/>
        </w:rPr>
        <w:t xml:space="preserve"> EDUC 5010</w:t>
      </w:r>
      <w:r w:rsidR="006A5617">
        <w:rPr>
          <w:rFonts w:ascii="Arial" w:hAnsi="Arial" w:cs="Arial"/>
          <w:color w:val="231F20"/>
          <w:sz w:val="18"/>
          <w:szCs w:val="18"/>
        </w:rPr>
        <w:tab/>
      </w:r>
      <w:r w:rsidR="00073B89">
        <w:rPr>
          <w:rFonts w:ascii="Arial" w:hAnsi="Arial" w:cs="Arial"/>
          <w:color w:val="231F20"/>
          <w:sz w:val="18"/>
          <w:szCs w:val="18"/>
        </w:rPr>
        <w:tab/>
        <w:t xml:space="preserve">Graduate office; </w:t>
      </w:r>
      <w:r w:rsidR="00073B89">
        <w:rPr>
          <w:rFonts w:ascii="Arial" w:hAnsi="Arial" w:cs="Arial"/>
          <w:color w:val="231F20"/>
          <w:sz w:val="18"/>
          <w:szCs w:val="18"/>
        </w:rPr>
        <w:tab/>
      </w:r>
      <w:r w:rsidR="00073B89">
        <w:rPr>
          <w:rFonts w:ascii="Arial" w:hAnsi="Arial" w:cs="Arial"/>
          <w:color w:val="231F20"/>
          <w:sz w:val="18"/>
          <w:szCs w:val="18"/>
        </w:rPr>
        <w:tab/>
      </w:r>
      <w:r w:rsidR="00073B89">
        <w:rPr>
          <w:rFonts w:ascii="Arial" w:hAnsi="Arial" w:cs="Arial"/>
          <w:color w:val="231F20"/>
          <w:sz w:val="18"/>
          <w:szCs w:val="18"/>
        </w:rPr>
        <w:tab/>
        <w:t>Graduate office</w:t>
      </w:r>
    </w:p>
    <w:p w:rsidR="00073B89" w:rsidRDefault="00073B89"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w:t>
      </w:r>
      <w:r w:rsidR="00194971">
        <w:rPr>
          <w:rFonts w:ascii="Arial" w:hAnsi="Arial" w:cs="Arial"/>
          <w:color w:val="231F20"/>
          <w:sz w:val="18"/>
          <w:szCs w:val="18"/>
        </w:rPr>
        <w:t xml:space="preserve">dvisory committee </w:t>
      </w:r>
      <w:r w:rsidR="00194971">
        <w:rPr>
          <w:rFonts w:ascii="Arial" w:hAnsi="Arial" w:cs="Arial"/>
          <w:color w:val="231F20"/>
          <w:sz w:val="18"/>
          <w:szCs w:val="18"/>
        </w:rPr>
        <w:tab/>
      </w:r>
      <w:r w:rsidR="00194971">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sidR="00B55CCC">
        <w:rPr>
          <w:rFonts w:ascii="Arial" w:hAnsi="Arial" w:cs="Arial"/>
          <w:color w:val="231F20"/>
          <w:sz w:val="18"/>
          <w:szCs w:val="18"/>
        </w:rPr>
        <w:tab/>
      </w:r>
      <w:r>
        <w:rPr>
          <w:rFonts w:ascii="Arial" w:hAnsi="Arial" w:cs="Arial"/>
          <w:color w:val="231F20"/>
          <w:sz w:val="18"/>
          <w:szCs w:val="18"/>
        </w:rPr>
        <w:t>Advisory committee</w:t>
      </w:r>
    </w:p>
    <w:p w:rsidR="009E7365" w:rsidRDefault="009E7365"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5</w:t>
      </w:r>
      <w:r w:rsidR="00C342DF" w:rsidRPr="00C342DF">
        <w:rPr>
          <w:rFonts w:ascii="Arial" w:hAnsi="Arial" w:cs="Arial"/>
          <w:color w:val="231F20"/>
          <w:sz w:val="18"/>
          <w:szCs w:val="18"/>
        </w:rPr>
        <w:t xml:space="preserve">. M.Ed. </w:t>
      </w:r>
      <w:r w:rsidR="00073B89" w:rsidRPr="00C342DF">
        <w:rPr>
          <w:rFonts w:ascii="Arial" w:hAnsi="Arial" w:cs="Arial"/>
          <w:color w:val="231F20"/>
          <w:sz w:val="18"/>
          <w:szCs w:val="18"/>
        </w:rPr>
        <w:t>Mileston</w:t>
      </w:r>
      <w:r w:rsidR="00C342DF" w:rsidRPr="00C342DF">
        <w:rPr>
          <w:rFonts w:ascii="Arial" w:hAnsi="Arial" w:cs="Arial"/>
          <w:color w:val="231F20"/>
          <w:sz w:val="18"/>
          <w:szCs w:val="18"/>
        </w:rPr>
        <w:t>e 1</w:t>
      </w:r>
      <w:r w:rsidR="00C342DF" w:rsidRPr="00C342DF">
        <w:rPr>
          <w:rFonts w:ascii="Arial" w:hAnsi="Arial" w:cs="Arial"/>
          <w:color w:val="231F20"/>
          <w:sz w:val="18"/>
          <w:szCs w:val="18"/>
        </w:rPr>
        <w:tab/>
        <w:t>At end of first semester</w:t>
      </w:r>
      <w:r w:rsidR="00073B89" w:rsidRPr="00C342DF">
        <w:rPr>
          <w:rFonts w:ascii="Arial" w:hAnsi="Arial" w:cs="Arial"/>
          <w:color w:val="231F20"/>
          <w:sz w:val="18"/>
          <w:szCs w:val="18"/>
        </w:rPr>
        <w:tab/>
      </w:r>
      <w:r w:rsidR="00B55CCC" w:rsidRPr="00C342DF">
        <w:rPr>
          <w:rFonts w:ascii="Arial" w:hAnsi="Arial" w:cs="Arial"/>
          <w:color w:val="231F20"/>
          <w:sz w:val="18"/>
          <w:szCs w:val="18"/>
        </w:rPr>
        <w:tab/>
      </w:r>
      <w:r w:rsidR="00073B89" w:rsidRPr="00C342DF">
        <w:rPr>
          <w:rFonts w:ascii="Arial" w:hAnsi="Arial" w:cs="Arial"/>
          <w:color w:val="231F20"/>
          <w:sz w:val="18"/>
          <w:szCs w:val="18"/>
        </w:rPr>
        <w:t xml:space="preserve">Advisory committee </w:t>
      </w:r>
      <w:r w:rsidR="00073B89" w:rsidRPr="00C342DF">
        <w:rPr>
          <w:rFonts w:ascii="Arial" w:hAnsi="Arial" w:cs="Arial"/>
          <w:color w:val="231F20"/>
          <w:sz w:val="18"/>
          <w:szCs w:val="18"/>
        </w:rPr>
        <w:tab/>
      </w:r>
      <w:r w:rsidR="00073B89" w:rsidRPr="00C342DF">
        <w:rPr>
          <w:rFonts w:ascii="Arial" w:hAnsi="Arial" w:cs="Arial"/>
          <w:color w:val="231F20"/>
          <w:sz w:val="18"/>
          <w:szCs w:val="18"/>
        </w:rPr>
        <w:tab/>
        <w:t>Advisory committee</w:t>
      </w:r>
    </w:p>
    <w:p w:rsidR="009E7365" w:rsidRDefault="009E7365" w:rsidP="00FA5D85">
      <w:pPr>
        <w:autoSpaceDE w:val="0"/>
        <w:autoSpaceDN w:val="0"/>
        <w:adjustRightInd w:val="0"/>
        <w:spacing w:after="0" w:line="240" w:lineRule="auto"/>
        <w:ind w:left="1440" w:firstLine="720"/>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6</w:t>
      </w:r>
      <w:r w:rsidR="00073B89">
        <w:rPr>
          <w:rFonts w:ascii="Arial" w:hAnsi="Arial" w:cs="Arial"/>
          <w:color w:val="231F20"/>
          <w:sz w:val="18"/>
          <w:szCs w:val="18"/>
        </w:rPr>
        <w:t xml:space="preserve">. Apply for candidacy </w:t>
      </w:r>
      <w:r w:rsidR="00073B89">
        <w:rPr>
          <w:rFonts w:ascii="Arial" w:hAnsi="Arial" w:cs="Arial"/>
          <w:color w:val="231F20"/>
          <w:sz w:val="18"/>
          <w:szCs w:val="18"/>
        </w:rPr>
        <w:tab/>
        <w:t>After completing 16 hours</w:t>
      </w:r>
      <w:r w:rsidR="00073B89">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 xml:space="preserve">Graduate office </w:t>
      </w:r>
      <w:r w:rsidR="00073B89">
        <w:rPr>
          <w:rFonts w:ascii="Arial" w:hAnsi="Arial" w:cs="Arial"/>
          <w:color w:val="231F20"/>
          <w:sz w:val="18"/>
          <w:szCs w:val="18"/>
        </w:rPr>
        <w:tab/>
      </w:r>
      <w:r w:rsidR="00073B89">
        <w:rPr>
          <w:rFonts w:ascii="Arial" w:hAnsi="Arial" w:cs="Arial"/>
          <w:color w:val="231F20"/>
          <w:sz w:val="18"/>
          <w:szCs w:val="18"/>
        </w:rPr>
        <w:tab/>
      </w:r>
      <w:r w:rsidR="00073B89">
        <w:rPr>
          <w:rFonts w:ascii="Arial" w:hAnsi="Arial" w:cs="Arial"/>
          <w:color w:val="231F20"/>
          <w:sz w:val="18"/>
          <w:szCs w:val="18"/>
        </w:rPr>
        <w:tab/>
        <w:t>Graduate office</w:t>
      </w:r>
    </w:p>
    <w:p w:rsidR="0016637A" w:rsidRDefault="00D31344" w:rsidP="00C342DF">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sidR="00C342DF">
        <w:rPr>
          <w:rFonts w:ascii="Arial" w:hAnsi="Arial" w:cs="Arial"/>
          <w:color w:val="231F20"/>
          <w:sz w:val="18"/>
          <w:szCs w:val="18"/>
        </w:rPr>
        <w:tab/>
      </w:r>
      <w:r w:rsidR="0016637A">
        <w:rPr>
          <w:rFonts w:ascii="Arial" w:hAnsi="Arial" w:cs="Arial"/>
          <w:color w:val="231F20"/>
          <w:sz w:val="18"/>
          <w:szCs w:val="18"/>
        </w:rPr>
        <w:t>and prior to completing 20</w:t>
      </w:r>
    </w:p>
    <w:p w:rsidR="00073B89" w:rsidRDefault="00D31344" w:rsidP="00C342DF">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sidR="00C342DF">
        <w:rPr>
          <w:rFonts w:ascii="Arial" w:hAnsi="Arial" w:cs="Arial"/>
          <w:color w:val="231F20"/>
          <w:sz w:val="18"/>
          <w:szCs w:val="18"/>
        </w:rPr>
        <w:tab/>
      </w:r>
      <w:r w:rsidR="0016637A">
        <w:rPr>
          <w:rFonts w:ascii="Arial" w:hAnsi="Arial" w:cs="Arial"/>
          <w:color w:val="231F20"/>
          <w:sz w:val="18"/>
          <w:szCs w:val="18"/>
        </w:rPr>
        <w:t xml:space="preserve">hours </w:t>
      </w:r>
    </w:p>
    <w:p w:rsidR="009E7365" w:rsidRDefault="009E7365" w:rsidP="00073B89">
      <w:pPr>
        <w:autoSpaceDE w:val="0"/>
        <w:autoSpaceDN w:val="0"/>
        <w:adjustRightInd w:val="0"/>
        <w:spacing w:after="0" w:line="240" w:lineRule="auto"/>
        <w:ind w:left="1440" w:firstLine="720"/>
        <w:rPr>
          <w:rFonts w:ascii="Arial" w:hAnsi="Arial" w:cs="Arial"/>
          <w:color w:val="231F20"/>
          <w:sz w:val="18"/>
          <w:szCs w:val="18"/>
        </w:rPr>
      </w:pPr>
    </w:p>
    <w:p w:rsidR="00D31344" w:rsidRDefault="00D31344" w:rsidP="00D31344">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7. Submit plan of study </w:t>
      </w:r>
      <w:r>
        <w:rPr>
          <w:rFonts w:ascii="Arial" w:hAnsi="Arial" w:cs="Arial"/>
          <w:color w:val="231F20"/>
          <w:sz w:val="18"/>
          <w:szCs w:val="18"/>
        </w:rPr>
        <w:tab/>
        <w:t>When applying for candidacy</w:t>
      </w:r>
      <w:r>
        <w:rPr>
          <w:rFonts w:ascii="Arial" w:hAnsi="Arial" w:cs="Arial"/>
          <w:color w:val="231F20"/>
          <w:sz w:val="18"/>
          <w:szCs w:val="18"/>
        </w:rPr>
        <w:tab/>
        <w:t xml:space="preserve">Graduate office; </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Advisory committee;</w:t>
      </w:r>
    </w:p>
    <w:p w:rsidR="00D31344" w:rsidRDefault="00D31344" w:rsidP="00D31344">
      <w:pPr>
        <w:autoSpaceDE w:val="0"/>
        <w:autoSpaceDN w:val="0"/>
        <w:adjustRightInd w:val="0"/>
        <w:spacing w:after="0" w:line="240" w:lineRule="auto"/>
        <w:ind w:left="1440" w:firstLine="720"/>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 xml:space="preserve">Advisory committee </w:t>
      </w:r>
      <w:r>
        <w:rPr>
          <w:rFonts w:ascii="Arial" w:hAnsi="Arial" w:cs="Arial"/>
          <w:color w:val="231F20"/>
          <w:sz w:val="18"/>
          <w:szCs w:val="18"/>
        </w:rPr>
        <w:tab/>
      </w:r>
      <w:r>
        <w:rPr>
          <w:rFonts w:ascii="Arial" w:hAnsi="Arial" w:cs="Arial"/>
          <w:color w:val="231F20"/>
          <w:sz w:val="18"/>
          <w:szCs w:val="18"/>
        </w:rPr>
        <w:tab/>
        <w:t>Graduate office</w:t>
      </w:r>
    </w:p>
    <w:p w:rsidR="00C342DF" w:rsidRDefault="00C342DF"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8.</w:t>
      </w:r>
      <w:r w:rsidR="00C342DF">
        <w:rPr>
          <w:rFonts w:ascii="Arial" w:hAnsi="Arial" w:cs="Arial"/>
          <w:color w:val="231F20"/>
          <w:sz w:val="18"/>
          <w:szCs w:val="18"/>
        </w:rPr>
        <w:t xml:space="preserve"> M.Ed.</w:t>
      </w:r>
      <w:r w:rsidR="00194971">
        <w:rPr>
          <w:rFonts w:ascii="Arial" w:hAnsi="Arial" w:cs="Arial"/>
          <w:color w:val="231F20"/>
          <w:sz w:val="18"/>
          <w:szCs w:val="18"/>
        </w:rPr>
        <w:t xml:space="preserve"> Milestone 2</w:t>
      </w:r>
      <w:r w:rsidR="00C342DF">
        <w:rPr>
          <w:rFonts w:ascii="Arial" w:hAnsi="Arial" w:cs="Arial"/>
          <w:color w:val="231F20"/>
          <w:sz w:val="18"/>
          <w:szCs w:val="18"/>
        </w:rPr>
        <w:t xml:space="preserve"> </w:t>
      </w:r>
      <w:r w:rsidR="00C342DF">
        <w:rPr>
          <w:rFonts w:ascii="Arial" w:hAnsi="Arial" w:cs="Arial"/>
          <w:color w:val="231F20"/>
          <w:sz w:val="18"/>
          <w:szCs w:val="18"/>
        </w:rPr>
        <w:tab/>
        <w:t>Three semesters before</w:t>
      </w:r>
      <w:r w:rsidR="00073B89">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 xml:space="preserve">Advisory committee </w:t>
      </w:r>
      <w:r w:rsidR="00073B89">
        <w:rPr>
          <w:rFonts w:ascii="Arial" w:hAnsi="Arial" w:cs="Arial"/>
          <w:color w:val="231F20"/>
          <w:sz w:val="18"/>
          <w:szCs w:val="18"/>
        </w:rPr>
        <w:tab/>
      </w:r>
      <w:r w:rsidR="00073B89">
        <w:rPr>
          <w:rFonts w:ascii="Arial" w:hAnsi="Arial" w:cs="Arial"/>
          <w:color w:val="231F20"/>
          <w:sz w:val="18"/>
          <w:szCs w:val="18"/>
        </w:rPr>
        <w:tab/>
        <w:t>Advisory committee</w:t>
      </w:r>
    </w:p>
    <w:p w:rsidR="009E7365" w:rsidRDefault="00C342DF"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graduation</w:t>
      </w:r>
    </w:p>
    <w:p w:rsidR="00C342DF" w:rsidRDefault="00C342DF" w:rsidP="00073B89">
      <w:pPr>
        <w:autoSpaceDE w:val="0"/>
        <w:autoSpaceDN w:val="0"/>
        <w:adjustRightInd w:val="0"/>
        <w:spacing w:after="0" w:line="240" w:lineRule="auto"/>
        <w:rPr>
          <w:rFonts w:ascii="Arial" w:hAnsi="Arial" w:cs="Arial"/>
          <w:color w:val="231F20"/>
          <w:sz w:val="18"/>
          <w:szCs w:val="18"/>
        </w:rPr>
      </w:pPr>
    </w:p>
    <w:p w:rsidR="00C342DF"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9</w:t>
      </w:r>
      <w:r w:rsidR="00C342DF">
        <w:rPr>
          <w:rFonts w:ascii="Arial" w:hAnsi="Arial" w:cs="Arial"/>
          <w:color w:val="231F20"/>
          <w:sz w:val="18"/>
          <w:szCs w:val="18"/>
        </w:rPr>
        <w:t xml:space="preserve">. MGP Capstone. </w:t>
      </w:r>
      <w:r w:rsidR="00C342DF">
        <w:rPr>
          <w:rFonts w:ascii="Arial" w:hAnsi="Arial" w:cs="Arial"/>
          <w:color w:val="231F20"/>
          <w:sz w:val="18"/>
          <w:szCs w:val="18"/>
        </w:rPr>
        <w:tab/>
        <w:t>Concurrent w/enrollment in</w:t>
      </w:r>
      <w:r w:rsidR="00C342DF">
        <w:rPr>
          <w:rFonts w:ascii="Arial" w:hAnsi="Arial" w:cs="Arial"/>
          <w:color w:val="231F20"/>
          <w:sz w:val="18"/>
          <w:szCs w:val="18"/>
        </w:rPr>
        <w:tab/>
      </w:r>
      <w:r w:rsidR="00C342DF">
        <w:rPr>
          <w:rFonts w:ascii="Arial" w:hAnsi="Arial" w:cs="Arial"/>
          <w:color w:val="231F20"/>
          <w:sz w:val="18"/>
          <w:szCs w:val="18"/>
        </w:rPr>
        <w:tab/>
        <w:t xml:space="preserve">Advisory committee </w:t>
      </w:r>
      <w:r w:rsidR="00C342DF">
        <w:rPr>
          <w:rFonts w:ascii="Arial" w:hAnsi="Arial" w:cs="Arial"/>
          <w:color w:val="231F20"/>
          <w:sz w:val="18"/>
          <w:szCs w:val="18"/>
        </w:rPr>
        <w:tab/>
      </w:r>
      <w:r w:rsidR="00C342DF">
        <w:rPr>
          <w:rFonts w:ascii="Arial" w:hAnsi="Arial" w:cs="Arial"/>
          <w:color w:val="231F20"/>
          <w:sz w:val="18"/>
          <w:szCs w:val="18"/>
        </w:rPr>
        <w:tab/>
        <w:t>Advisory committee;</w:t>
      </w:r>
    </w:p>
    <w:p w:rsidR="00C342DF" w:rsidRDefault="00C342DF"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Project</w:t>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EDUC 5013/Intro. to Research</w:t>
      </w:r>
    </w:p>
    <w:p w:rsidR="00C342DF" w:rsidRDefault="00C342DF"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10</w:t>
      </w:r>
      <w:r w:rsidR="00073B89">
        <w:rPr>
          <w:rFonts w:ascii="Arial" w:hAnsi="Arial" w:cs="Arial"/>
          <w:color w:val="231F20"/>
          <w:sz w:val="18"/>
          <w:szCs w:val="18"/>
        </w:rPr>
        <w:t xml:space="preserve">. Thesis option: </w:t>
      </w:r>
      <w:r w:rsidR="00073B89">
        <w:rPr>
          <w:rFonts w:ascii="Arial" w:hAnsi="Arial" w:cs="Arial"/>
          <w:color w:val="231F20"/>
          <w:sz w:val="18"/>
          <w:szCs w:val="18"/>
        </w:rPr>
        <w:tab/>
      </w:r>
      <w:r w:rsidR="00A63135">
        <w:rPr>
          <w:rFonts w:ascii="Arial" w:hAnsi="Arial" w:cs="Arial"/>
          <w:color w:val="231F20"/>
          <w:sz w:val="18"/>
          <w:szCs w:val="18"/>
        </w:rPr>
        <w:t>Before enrolling in 20</w:t>
      </w:r>
      <w:r w:rsidR="00A63135" w:rsidRPr="00A63135">
        <w:rPr>
          <w:rFonts w:ascii="Arial" w:hAnsi="Arial" w:cs="Arial"/>
          <w:color w:val="231F20"/>
          <w:sz w:val="18"/>
          <w:szCs w:val="18"/>
          <w:vertAlign w:val="superscript"/>
        </w:rPr>
        <w:t>th</w:t>
      </w:r>
      <w:r w:rsidR="00A63135">
        <w:rPr>
          <w:rFonts w:ascii="Arial" w:hAnsi="Arial" w:cs="Arial"/>
          <w:color w:val="231F20"/>
          <w:sz w:val="18"/>
          <w:szCs w:val="18"/>
        </w:rPr>
        <w:t xml:space="preserve"> hour</w:t>
      </w:r>
      <w:r w:rsidR="00E17AD2">
        <w:rPr>
          <w:rFonts w:ascii="Arial" w:hAnsi="Arial" w:cs="Arial"/>
          <w:color w:val="231F20"/>
          <w:sz w:val="18"/>
          <w:szCs w:val="18"/>
        </w:rPr>
        <w:t>;</w:t>
      </w:r>
      <w:r w:rsidR="00A63135">
        <w:rPr>
          <w:rFonts w:ascii="Arial" w:hAnsi="Arial" w:cs="Arial"/>
          <w:color w:val="231F20"/>
          <w:sz w:val="18"/>
          <w:szCs w:val="18"/>
        </w:rPr>
        <w:tab/>
      </w:r>
      <w:r w:rsidR="00C342DF">
        <w:rPr>
          <w:rFonts w:ascii="Arial" w:hAnsi="Arial" w:cs="Arial"/>
          <w:color w:val="231F20"/>
          <w:sz w:val="18"/>
          <w:szCs w:val="18"/>
        </w:rPr>
        <w:t>Advisory Committee</w:t>
      </w:r>
      <w:r w:rsidR="00073B89">
        <w:rPr>
          <w:rFonts w:ascii="Arial" w:hAnsi="Arial" w:cs="Arial"/>
          <w:color w:val="231F20"/>
          <w:sz w:val="18"/>
          <w:szCs w:val="18"/>
        </w:rPr>
        <w:t xml:space="preserve"> </w:t>
      </w:r>
      <w:r w:rsidR="00073B89">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Advisory committee</w:t>
      </w:r>
      <w:r w:rsidR="0076507E">
        <w:rPr>
          <w:rFonts w:ascii="Arial" w:hAnsi="Arial" w:cs="Arial"/>
          <w:color w:val="231F20"/>
          <w:sz w:val="18"/>
          <w:szCs w:val="18"/>
        </w:rPr>
        <w:t>;</w:t>
      </w:r>
      <w:r w:rsidR="00073B89">
        <w:rPr>
          <w:rFonts w:ascii="Arial" w:hAnsi="Arial" w:cs="Arial"/>
          <w:color w:val="231F20"/>
          <w:sz w:val="18"/>
          <w:szCs w:val="18"/>
        </w:rPr>
        <w:t xml:space="preserve"> </w:t>
      </w:r>
      <w:r w:rsidR="00073B89">
        <w:rPr>
          <w:rFonts w:ascii="Arial" w:hAnsi="Arial" w:cs="Arial"/>
          <w:color w:val="231F20"/>
          <w:sz w:val="18"/>
          <w:szCs w:val="18"/>
        </w:rPr>
        <w:tab/>
      </w:r>
      <w:r w:rsidR="00073B89">
        <w:rPr>
          <w:rFonts w:ascii="Arial" w:hAnsi="Arial" w:cs="Arial"/>
          <w:color w:val="231F20"/>
          <w:sz w:val="18"/>
          <w:szCs w:val="18"/>
        </w:rPr>
        <w:tab/>
      </w:r>
      <w:r w:rsidR="0076507E">
        <w:rPr>
          <w:rFonts w:ascii="Arial" w:hAnsi="Arial" w:cs="Arial"/>
          <w:color w:val="231F20"/>
          <w:sz w:val="18"/>
          <w:szCs w:val="18"/>
        </w:rPr>
        <w:tab/>
      </w:r>
      <w:r w:rsidR="0076507E">
        <w:rPr>
          <w:rFonts w:ascii="Arial" w:hAnsi="Arial" w:cs="Arial"/>
          <w:color w:val="231F20"/>
          <w:sz w:val="18"/>
          <w:szCs w:val="18"/>
        </w:rPr>
        <w:tab/>
      </w:r>
      <w:r w:rsidR="00C342DF">
        <w:rPr>
          <w:rFonts w:ascii="Arial" w:hAnsi="Arial" w:cs="Arial"/>
          <w:color w:val="231F20"/>
          <w:sz w:val="18"/>
          <w:szCs w:val="18"/>
        </w:rPr>
        <w:t xml:space="preserve">MGP concurrent with EDUC </w:t>
      </w:r>
      <w:r w:rsidR="00C342DF">
        <w:rPr>
          <w:rFonts w:ascii="Arial" w:hAnsi="Arial" w:cs="Arial"/>
          <w:color w:val="231F20"/>
          <w:sz w:val="18"/>
          <w:szCs w:val="18"/>
        </w:rPr>
        <w:tab/>
      </w:r>
      <w:r w:rsidR="00C342DF">
        <w:rPr>
          <w:rFonts w:ascii="Arial" w:hAnsi="Arial" w:cs="Arial"/>
          <w:color w:val="231F20"/>
          <w:sz w:val="18"/>
          <w:szCs w:val="18"/>
        </w:rPr>
        <w:tab/>
      </w:r>
      <w:r w:rsidR="0076507E">
        <w:rPr>
          <w:rFonts w:ascii="Arial" w:hAnsi="Arial" w:cs="Arial"/>
          <w:color w:val="231F20"/>
          <w:sz w:val="18"/>
          <w:szCs w:val="18"/>
        </w:rPr>
        <w:tab/>
      </w:r>
      <w:r w:rsidR="0076507E">
        <w:rPr>
          <w:rFonts w:ascii="Arial" w:hAnsi="Arial" w:cs="Arial"/>
          <w:color w:val="231F20"/>
          <w:sz w:val="18"/>
          <w:szCs w:val="18"/>
        </w:rPr>
        <w:tab/>
      </w:r>
      <w:r w:rsidR="0076507E">
        <w:rPr>
          <w:rFonts w:ascii="Arial" w:hAnsi="Arial" w:cs="Arial"/>
          <w:color w:val="231F20"/>
          <w:sz w:val="18"/>
          <w:szCs w:val="18"/>
        </w:rPr>
        <w:tab/>
      </w:r>
      <w:r w:rsidR="00073B89">
        <w:rPr>
          <w:rFonts w:ascii="Arial" w:hAnsi="Arial" w:cs="Arial"/>
          <w:color w:val="231F20"/>
          <w:sz w:val="18"/>
          <w:szCs w:val="18"/>
        </w:rPr>
        <w:t>Graduate office</w:t>
      </w:r>
    </w:p>
    <w:p w:rsidR="00C342DF" w:rsidRDefault="00C342DF"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5013/Intro. to Research</w:t>
      </w:r>
    </w:p>
    <w:p w:rsidR="009E7365" w:rsidRDefault="009E7365"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11</w:t>
      </w:r>
      <w:r w:rsidR="00073B89">
        <w:rPr>
          <w:rFonts w:ascii="Arial" w:hAnsi="Arial" w:cs="Arial"/>
          <w:color w:val="231F20"/>
          <w:sz w:val="18"/>
          <w:szCs w:val="18"/>
        </w:rPr>
        <w:t>. Degree application</w:t>
      </w:r>
      <w:r w:rsidR="0076507E">
        <w:rPr>
          <w:rFonts w:ascii="Arial" w:hAnsi="Arial" w:cs="Arial"/>
          <w:color w:val="231F20"/>
          <w:sz w:val="18"/>
          <w:szCs w:val="18"/>
        </w:rPr>
        <w:t>:</w:t>
      </w:r>
      <w:r w:rsidR="00073B89">
        <w:rPr>
          <w:rFonts w:ascii="Arial" w:hAnsi="Arial" w:cs="Arial"/>
          <w:color w:val="231F20"/>
          <w:sz w:val="18"/>
          <w:szCs w:val="18"/>
        </w:rPr>
        <w:t xml:space="preserve"> </w:t>
      </w:r>
      <w:r w:rsidR="00073B89">
        <w:rPr>
          <w:rFonts w:ascii="Arial" w:hAnsi="Arial" w:cs="Arial"/>
          <w:color w:val="231F20"/>
          <w:sz w:val="18"/>
          <w:szCs w:val="18"/>
        </w:rPr>
        <w:tab/>
        <w:t xml:space="preserve">At least 9 weeks prior </w:t>
      </w:r>
      <w:r w:rsidR="00073B89">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 xml:space="preserve">Graduate office </w:t>
      </w:r>
      <w:r w:rsidR="00073B89">
        <w:rPr>
          <w:rFonts w:ascii="Arial" w:hAnsi="Arial" w:cs="Arial"/>
          <w:color w:val="231F20"/>
          <w:sz w:val="18"/>
          <w:szCs w:val="18"/>
        </w:rPr>
        <w:tab/>
      </w:r>
      <w:r w:rsidR="00073B89">
        <w:rPr>
          <w:rFonts w:ascii="Arial" w:hAnsi="Arial" w:cs="Arial"/>
          <w:color w:val="231F20"/>
          <w:sz w:val="18"/>
          <w:szCs w:val="18"/>
        </w:rPr>
        <w:tab/>
      </w:r>
      <w:r w:rsidR="00073B89">
        <w:rPr>
          <w:rFonts w:ascii="Arial" w:hAnsi="Arial" w:cs="Arial"/>
          <w:color w:val="231F20"/>
          <w:sz w:val="18"/>
          <w:szCs w:val="18"/>
        </w:rPr>
        <w:tab/>
        <w:t>Graduate office</w:t>
      </w:r>
    </w:p>
    <w:p w:rsidR="00073B89" w:rsidRDefault="00EE71E0"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$2</w:t>
      </w:r>
      <w:r w:rsidR="00073B89">
        <w:rPr>
          <w:rFonts w:ascii="Arial" w:hAnsi="Arial" w:cs="Arial"/>
          <w:color w:val="231F20"/>
          <w:sz w:val="18"/>
          <w:szCs w:val="18"/>
        </w:rPr>
        <w:t xml:space="preserve">5 </w:t>
      </w:r>
      <w:r w:rsidR="00B55CCC">
        <w:rPr>
          <w:rFonts w:ascii="Arial" w:hAnsi="Arial" w:cs="Arial"/>
          <w:color w:val="231F20"/>
          <w:sz w:val="18"/>
          <w:szCs w:val="18"/>
        </w:rPr>
        <w:tab/>
      </w:r>
      <w:r w:rsidR="00B55CCC">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to graduation</w:t>
      </w:r>
    </w:p>
    <w:p w:rsidR="009E7365" w:rsidRDefault="009E7365"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12</w:t>
      </w:r>
      <w:r w:rsidR="00217886">
        <w:rPr>
          <w:rFonts w:ascii="Arial" w:hAnsi="Arial" w:cs="Arial"/>
          <w:color w:val="231F20"/>
          <w:sz w:val="18"/>
          <w:szCs w:val="18"/>
        </w:rPr>
        <w:t>. MCP</w:t>
      </w:r>
      <w:r w:rsidR="00993807">
        <w:rPr>
          <w:rFonts w:ascii="Arial" w:hAnsi="Arial" w:cs="Arial"/>
          <w:color w:val="231F20"/>
          <w:sz w:val="18"/>
          <w:szCs w:val="18"/>
        </w:rPr>
        <w:t>, AS, Adult Ed</w:t>
      </w:r>
      <w:r w:rsidR="00E075CF">
        <w:rPr>
          <w:rFonts w:ascii="Arial" w:hAnsi="Arial" w:cs="Arial"/>
          <w:color w:val="231F20"/>
          <w:sz w:val="18"/>
          <w:szCs w:val="18"/>
        </w:rPr>
        <w:t>:</w:t>
      </w:r>
      <w:r w:rsidR="008D4851">
        <w:rPr>
          <w:rFonts w:ascii="Arial" w:hAnsi="Arial" w:cs="Arial"/>
          <w:color w:val="231F20"/>
          <w:sz w:val="18"/>
          <w:szCs w:val="18"/>
        </w:rPr>
        <w:t xml:space="preserve"> </w:t>
      </w:r>
      <w:r w:rsidR="00993807">
        <w:rPr>
          <w:rFonts w:ascii="Arial" w:hAnsi="Arial" w:cs="Arial"/>
          <w:color w:val="231F20"/>
          <w:sz w:val="18"/>
          <w:szCs w:val="18"/>
        </w:rPr>
        <w:tab/>
      </w:r>
      <w:r w:rsidR="008D4851">
        <w:rPr>
          <w:rFonts w:ascii="Arial" w:hAnsi="Arial" w:cs="Arial"/>
          <w:color w:val="231F20"/>
          <w:sz w:val="18"/>
          <w:szCs w:val="18"/>
        </w:rPr>
        <w:t>At least 4 weeks beforehand</w:t>
      </w:r>
      <w:r w:rsidR="0076507E">
        <w:rPr>
          <w:rFonts w:ascii="Arial" w:hAnsi="Arial" w:cs="Arial"/>
          <w:color w:val="231F20"/>
          <w:sz w:val="18"/>
          <w:szCs w:val="18"/>
        </w:rPr>
        <w:t>,</w:t>
      </w:r>
      <w:r w:rsidR="00073B89">
        <w:rPr>
          <w:rFonts w:ascii="Arial" w:hAnsi="Arial" w:cs="Arial"/>
          <w:color w:val="231F20"/>
          <w:sz w:val="18"/>
          <w:szCs w:val="18"/>
        </w:rPr>
        <w:t xml:space="preserve"> </w:t>
      </w:r>
      <w:r w:rsidR="00B55CCC">
        <w:rPr>
          <w:rFonts w:ascii="Arial" w:hAnsi="Arial" w:cs="Arial"/>
          <w:color w:val="231F20"/>
          <w:sz w:val="18"/>
          <w:szCs w:val="18"/>
        </w:rPr>
        <w:tab/>
        <w:t>Graduate offi</w:t>
      </w:r>
      <w:r w:rsidR="00073B89">
        <w:rPr>
          <w:rFonts w:ascii="Arial" w:hAnsi="Arial" w:cs="Arial"/>
          <w:color w:val="231F20"/>
          <w:sz w:val="18"/>
          <w:szCs w:val="18"/>
        </w:rPr>
        <w:t xml:space="preserve">ce </w:t>
      </w:r>
      <w:r w:rsidR="00B55CCC">
        <w:rPr>
          <w:rFonts w:ascii="Arial" w:hAnsi="Arial" w:cs="Arial"/>
          <w:color w:val="231F20"/>
          <w:sz w:val="18"/>
          <w:szCs w:val="18"/>
        </w:rPr>
        <w:tab/>
      </w:r>
      <w:r w:rsidR="00B55CCC">
        <w:rPr>
          <w:rFonts w:ascii="Arial" w:hAnsi="Arial" w:cs="Arial"/>
          <w:color w:val="231F20"/>
          <w:sz w:val="18"/>
          <w:szCs w:val="18"/>
        </w:rPr>
        <w:tab/>
      </w:r>
      <w:r w:rsidR="00B55CCC">
        <w:rPr>
          <w:rFonts w:ascii="Arial" w:hAnsi="Arial" w:cs="Arial"/>
          <w:color w:val="231F20"/>
          <w:sz w:val="18"/>
          <w:szCs w:val="18"/>
        </w:rPr>
        <w:tab/>
      </w:r>
      <w:r w:rsidR="00DC0AAE">
        <w:rPr>
          <w:rFonts w:ascii="Arial" w:hAnsi="Arial" w:cs="Arial"/>
          <w:color w:val="231F20"/>
          <w:sz w:val="18"/>
          <w:szCs w:val="18"/>
        </w:rPr>
        <w:t>Advisory committee</w:t>
      </w:r>
    </w:p>
    <w:p w:rsidR="009E7365" w:rsidRDefault="00993807"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candidates </w:t>
      </w:r>
      <w:r w:rsidR="00E91C71">
        <w:rPr>
          <w:rFonts w:ascii="Arial" w:hAnsi="Arial" w:cs="Arial"/>
          <w:color w:val="231F20"/>
          <w:sz w:val="18"/>
          <w:szCs w:val="18"/>
        </w:rPr>
        <w:t>s</w:t>
      </w:r>
      <w:r>
        <w:rPr>
          <w:rFonts w:ascii="Arial" w:hAnsi="Arial" w:cs="Arial"/>
          <w:color w:val="231F20"/>
          <w:sz w:val="18"/>
          <w:szCs w:val="18"/>
        </w:rPr>
        <w:t>chedule</w:t>
      </w:r>
      <w:r w:rsidR="006A5617">
        <w:rPr>
          <w:rFonts w:ascii="Arial" w:hAnsi="Arial" w:cs="Arial"/>
          <w:color w:val="231F20"/>
          <w:sz w:val="18"/>
          <w:szCs w:val="18"/>
        </w:rPr>
        <w:tab/>
      </w:r>
      <w:r w:rsidR="006A5617">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p>
    <w:p w:rsidR="00217886" w:rsidRDefault="00993807"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 xml:space="preserve">written </w:t>
      </w:r>
      <w:r w:rsidR="00442EC8">
        <w:rPr>
          <w:rFonts w:ascii="Arial" w:hAnsi="Arial" w:cs="Arial"/>
          <w:color w:val="231F20"/>
          <w:sz w:val="18"/>
          <w:szCs w:val="18"/>
        </w:rPr>
        <w:t>comprehensive exam</w:t>
      </w:r>
      <w:r w:rsidR="00E17AD2">
        <w:rPr>
          <w:rFonts w:ascii="Arial" w:hAnsi="Arial" w:cs="Arial"/>
          <w:color w:val="231F20"/>
          <w:sz w:val="18"/>
          <w:szCs w:val="18"/>
        </w:rPr>
        <w:t>*</w:t>
      </w:r>
      <w:r w:rsidR="00442EC8">
        <w:rPr>
          <w:rFonts w:ascii="Arial" w:hAnsi="Arial" w:cs="Arial"/>
          <w:color w:val="231F20"/>
          <w:sz w:val="18"/>
          <w:szCs w:val="18"/>
        </w:rPr>
        <w:t xml:space="preserve"> </w:t>
      </w:r>
    </w:p>
    <w:p w:rsidR="00442EC8" w:rsidRDefault="00442EC8" w:rsidP="00073B89">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13</w:t>
      </w:r>
      <w:r w:rsidR="00E91C71">
        <w:rPr>
          <w:rFonts w:ascii="Arial" w:hAnsi="Arial" w:cs="Arial"/>
          <w:color w:val="231F20"/>
          <w:sz w:val="18"/>
          <w:szCs w:val="18"/>
        </w:rPr>
        <w:t>. MCP</w:t>
      </w:r>
      <w:r w:rsidR="005C1BB2">
        <w:rPr>
          <w:rFonts w:ascii="Arial" w:hAnsi="Arial" w:cs="Arial"/>
          <w:color w:val="231F20"/>
          <w:sz w:val="18"/>
          <w:szCs w:val="18"/>
        </w:rPr>
        <w:t xml:space="preserve">, </w:t>
      </w:r>
      <w:r w:rsidR="00CC29E6">
        <w:rPr>
          <w:rFonts w:ascii="Arial" w:hAnsi="Arial" w:cs="Arial"/>
          <w:color w:val="231F20"/>
          <w:sz w:val="18"/>
          <w:szCs w:val="18"/>
        </w:rPr>
        <w:t>AS</w:t>
      </w:r>
      <w:r w:rsidR="005C1BB2">
        <w:rPr>
          <w:rFonts w:ascii="Arial" w:hAnsi="Arial" w:cs="Arial"/>
          <w:color w:val="231F20"/>
          <w:sz w:val="18"/>
          <w:szCs w:val="18"/>
        </w:rPr>
        <w:t>,</w:t>
      </w:r>
      <w:r w:rsidR="00CC29E6">
        <w:rPr>
          <w:rFonts w:ascii="Arial" w:hAnsi="Arial" w:cs="Arial"/>
          <w:color w:val="231F20"/>
          <w:sz w:val="18"/>
          <w:szCs w:val="18"/>
        </w:rPr>
        <w:t xml:space="preserve"> </w:t>
      </w:r>
      <w:r w:rsidR="005C1BB2">
        <w:rPr>
          <w:rFonts w:ascii="Arial" w:hAnsi="Arial" w:cs="Arial"/>
          <w:color w:val="231F20"/>
          <w:sz w:val="18"/>
          <w:szCs w:val="18"/>
        </w:rPr>
        <w:t>Adult Ed</w:t>
      </w:r>
      <w:r w:rsidR="005C1BB2">
        <w:rPr>
          <w:rFonts w:ascii="Arial" w:hAnsi="Arial" w:cs="Arial"/>
          <w:color w:val="231F20"/>
          <w:sz w:val="18"/>
          <w:szCs w:val="18"/>
        </w:rPr>
        <w:tab/>
      </w:r>
      <w:r w:rsidR="00E91C71">
        <w:rPr>
          <w:rFonts w:ascii="Arial" w:hAnsi="Arial" w:cs="Arial"/>
          <w:color w:val="231F20"/>
          <w:sz w:val="18"/>
          <w:szCs w:val="18"/>
        </w:rPr>
        <w:t xml:space="preserve"> </w:t>
      </w:r>
      <w:r w:rsidR="00073B89">
        <w:rPr>
          <w:rFonts w:ascii="Arial" w:hAnsi="Arial" w:cs="Arial"/>
          <w:color w:val="231F20"/>
          <w:sz w:val="18"/>
          <w:szCs w:val="18"/>
        </w:rPr>
        <w:t xml:space="preserve">No earlier than 2 weeks after </w:t>
      </w:r>
      <w:r w:rsidR="00B55CCC">
        <w:rPr>
          <w:rFonts w:ascii="Arial" w:hAnsi="Arial" w:cs="Arial"/>
          <w:color w:val="231F20"/>
          <w:sz w:val="18"/>
          <w:szCs w:val="18"/>
        </w:rPr>
        <w:tab/>
        <w:t>Graduate offi</w:t>
      </w:r>
      <w:r w:rsidR="00073B89">
        <w:rPr>
          <w:rFonts w:ascii="Arial" w:hAnsi="Arial" w:cs="Arial"/>
          <w:color w:val="231F20"/>
          <w:sz w:val="18"/>
          <w:szCs w:val="18"/>
        </w:rPr>
        <w:t xml:space="preserve">ce </w:t>
      </w:r>
      <w:r w:rsidR="00B55CCC">
        <w:rPr>
          <w:rFonts w:ascii="Arial" w:hAnsi="Arial" w:cs="Arial"/>
          <w:color w:val="231F20"/>
          <w:sz w:val="18"/>
          <w:szCs w:val="18"/>
        </w:rPr>
        <w:tab/>
      </w:r>
      <w:r w:rsidR="00B55CCC">
        <w:rPr>
          <w:rFonts w:ascii="Arial" w:hAnsi="Arial" w:cs="Arial"/>
          <w:color w:val="231F20"/>
          <w:sz w:val="18"/>
          <w:szCs w:val="18"/>
        </w:rPr>
        <w:tab/>
      </w:r>
      <w:r w:rsidR="00B55CCC">
        <w:rPr>
          <w:rFonts w:ascii="Arial" w:hAnsi="Arial" w:cs="Arial"/>
          <w:color w:val="231F20"/>
          <w:sz w:val="18"/>
          <w:szCs w:val="18"/>
        </w:rPr>
        <w:tab/>
      </w:r>
      <w:r w:rsidR="00073B89">
        <w:rPr>
          <w:rFonts w:ascii="Arial" w:hAnsi="Arial" w:cs="Arial"/>
          <w:color w:val="231F20"/>
          <w:sz w:val="18"/>
          <w:szCs w:val="18"/>
        </w:rPr>
        <w:t>Advisory committee</w:t>
      </w:r>
    </w:p>
    <w:p w:rsidR="00073B89" w:rsidRDefault="005C1BB2" w:rsidP="00217886">
      <w:pPr>
        <w:autoSpaceDE w:val="0"/>
        <w:autoSpaceDN w:val="0"/>
        <w:adjustRightInd w:val="0"/>
        <w:spacing w:after="0" w:line="240" w:lineRule="auto"/>
        <w:rPr>
          <w:rFonts w:ascii="Arial" w:hAnsi="Arial" w:cs="Arial"/>
          <w:color w:val="231F20"/>
          <w:sz w:val="18"/>
          <w:szCs w:val="18"/>
        </w:rPr>
      </w:pPr>
      <w:r w:rsidRPr="005C1BB2">
        <w:rPr>
          <w:rFonts w:ascii="Arial" w:hAnsi="Arial" w:cs="Arial"/>
          <w:color w:val="231F20"/>
          <w:sz w:val="18"/>
          <w:szCs w:val="18"/>
        </w:rPr>
        <w:t>candidates:</w:t>
      </w:r>
      <w:r>
        <w:rPr>
          <w:rFonts w:ascii="Arial" w:hAnsi="Arial" w:cs="Arial"/>
          <w:color w:val="231F20"/>
          <w:sz w:val="18"/>
          <w:szCs w:val="18"/>
          <w:highlight w:val="yellow"/>
        </w:rPr>
        <w:t xml:space="preserve"> </w:t>
      </w:r>
      <w:r w:rsidR="00217886" w:rsidRPr="00A762CF">
        <w:rPr>
          <w:rFonts w:ascii="Arial" w:hAnsi="Arial" w:cs="Arial"/>
          <w:color w:val="231F20"/>
          <w:sz w:val="18"/>
          <w:szCs w:val="18"/>
          <w:highlight w:val="yellow"/>
        </w:rPr>
        <w:t>Oral follow-up</w:t>
      </w:r>
      <w:r w:rsidR="00E17AD2">
        <w:rPr>
          <w:rFonts w:ascii="Arial" w:hAnsi="Arial" w:cs="Arial"/>
          <w:color w:val="231F20"/>
          <w:sz w:val="18"/>
          <w:szCs w:val="18"/>
        </w:rPr>
        <w:t>*</w:t>
      </w:r>
      <w:r>
        <w:rPr>
          <w:rFonts w:ascii="Arial" w:hAnsi="Arial" w:cs="Arial"/>
          <w:color w:val="231F20"/>
          <w:sz w:val="18"/>
          <w:szCs w:val="18"/>
        </w:rPr>
        <w:t xml:space="preserve"> </w:t>
      </w:r>
      <w:r w:rsidR="00D31344">
        <w:rPr>
          <w:rFonts w:ascii="Arial" w:hAnsi="Arial" w:cs="Arial"/>
          <w:color w:val="231F20"/>
          <w:sz w:val="18"/>
          <w:szCs w:val="18"/>
        </w:rPr>
        <w:t>comprehensive exam and before</w:t>
      </w:r>
    </w:p>
    <w:p w:rsidR="00073B89" w:rsidRDefault="005C1BB2" w:rsidP="005C1BB2">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to comprehensive exam</w:t>
      </w:r>
      <w:r w:rsidR="00D31344">
        <w:rPr>
          <w:rFonts w:ascii="Arial" w:hAnsi="Arial" w:cs="Arial"/>
          <w:color w:val="231F20"/>
          <w:sz w:val="18"/>
          <w:szCs w:val="18"/>
        </w:rPr>
        <w:tab/>
        <w:t>final exam week</w:t>
      </w:r>
    </w:p>
    <w:p w:rsidR="009E7365" w:rsidRDefault="009E7365" w:rsidP="00B55CCC">
      <w:pPr>
        <w:autoSpaceDE w:val="0"/>
        <w:autoSpaceDN w:val="0"/>
        <w:adjustRightInd w:val="0"/>
        <w:spacing w:after="0" w:line="240" w:lineRule="auto"/>
        <w:ind w:left="1440" w:firstLine="720"/>
        <w:rPr>
          <w:rFonts w:ascii="Arial" w:hAnsi="Arial" w:cs="Arial"/>
          <w:color w:val="231F20"/>
          <w:sz w:val="18"/>
          <w:szCs w:val="18"/>
        </w:rPr>
      </w:pPr>
    </w:p>
    <w:p w:rsidR="00217886" w:rsidRDefault="00D31344" w:rsidP="00217886">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14</w:t>
      </w:r>
      <w:r w:rsidR="00073B89">
        <w:rPr>
          <w:rFonts w:ascii="Arial" w:hAnsi="Arial" w:cs="Arial"/>
          <w:color w:val="231F20"/>
          <w:sz w:val="18"/>
          <w:szCs w:val="18"/>
        </w:rPr>
        <w:t xml:space="preserve">. </w:t>
      </w:r>
      <w:r w:rsidR="00217886">
        <w:rPr>
          <w:rFonts w:ascii="Arial" w:hAnsi="Arial" w:cs="Arial"/>
          <w:color w:val="231F20"/>
          <w:sz w:val="18"/>
          <w:szCs w:val="18"/>
        </w:rPr>
        <w:t xml:space="preserve">MED </w:t>
      </w:r>
      <w:r w:rsidR="00442EC8">
        <w:rPr>
          <w:rFonts w:ascii="Arial" w:hAnsi="Arial" w:cs="Arial"/>
          <w:color w:val="231F20"/>
          <w:sz w:val="18"/>
          <w:szCs w:val="18"/>
        </w:rPr>
        <w:t>completed</w:t>
      </w:r>
      <w:r w:rsidR="00B55CCC">
        <w:rPr>
          <w:rFonts w:ascii="Arial" w:hAnsi="Arial" w:cs="Arial"/>
          <w:color w:val="231F20"/>
          <w:sz w:val="18"/>
          <w:szCs w:val="18"/>
        </w:rPr>
        <w:tab/>
      </w:r>
      <w:r w:rsidR="00442EC8">
        <w:rPr>
          <w:rFonts w:ascii="Arial" w:hAnsi="Arial" w:cs="Arial"/>
          <w:color w:val="231F20"/>
          <w:sz w:val="18"/>
          <w:szCs w:val="18"/>
        </w:rPr>
        <w:t>Final semester</w:t>
      </w:r>
      <w:r w:rsidR="00073B89">
        <w:rPr>
          <w:rFonts w:ascii="Arial" w:hAnsi="Arial" w:cs="Arial"/>
          <w:color w:val="231F20"/>
          <w:sz w:val="18"/>
          <w:szCs w:val="18"/>
        </w:rPr>
        <w:t xml:space="preserve"> </w:t>
      </w:r>
      <w:r w:rsidR="00B55CCC">
        <w:rPr>
          <w:rFonts w:ascii="Arial" w:hAnsi="Arial" w:cs="Arial"/>
          <w:color w:val="231F20"/>
          <w:sz w:val="18"/>
          <w:szCs w:val="18"/>
        </w:rPr>
        <w:tab/>
      </w:r>
      <w:r w:rsidR="00442EC8">
        <w:rPr>
          <w:rFonts w:ascii="Arial" w:hAnsi="Arial" w:cs="Arial"/>
          <w:color w:val="231F20"/>
          <w:sz w:val="18"/>
          <w:szCs w:val="18"/>
        </w:rPr>
        <w:tab/>
      </w:r>
      <w:r w:rsidR="00442EC8">
        <w:rPr>
          <w:rFonts w:ascii="Arial" w:hAnsi="Arial" w:cs="Arial"/>
          <w:color w:val="231F20"/>
          <w:sz w:val="18"/>
          <w:szCs w:val="18"/>
        </w:rPr>
        <w:tab/>
        <w:t>Advisory committee</w:t>
      </w:r>
      <w:r w:rsidR="00073B89">
        <w:rPr>
          <w:rFonts w:ascii="Arial" w:hAnsi="Arial" w:cs="Arial"/>
          <w:color w:val="231F20"/>
          <w:sz w:val="18"/>
          <w:szCs w:val="18"/>
        </w:rPr>
        <w:t xml:space="preserve"> </w:t>
      </w:r>
      <w:r w:rsidR="00442EC8">
        <w:rPr>
          <w:rFonts w:ascii="Arial" w:hAnsi="Arial" w:cs="Arial"/>
          <w:color w:val="231F20"/>
          <w:sz w:val="18"/>
          <w:szCs w:val="18"/>
        </w:rPr>
        <w:tab/>
      </w:r>
      <w:r w:rsidR="00442EC8">
        <w:rPr>
          <w:rFonts w:ascii="Arial" w:hAnsi="Arial" w:cs="Arial"/>
          <w:color w:val="231F20"/>
          <w:sz w:val="18"/>
          <w:szCs w:val="18"/>
        </w:rPr>
        <w:tab/>
      </w:r>
      <w:r w:rsidR="00B55CCC">
        <w:rPr>
          <w:rFonts w:ascii="Arial" w:hAnsi="Arial" w:cs="Arial"/>
          <w:color w:val="231F20"/>
          <w:sz w:val="18"/>
          <w:szCs w:val="18"/>
        </w:rPr>
        <w:t>Graduate offi</w:t>
      </w:r>
      <w:r w:rsidR="00073B89">
        <w:rPr>
          <w:rFonts w:ascii="Arial" w:hAnsi="Arial" w:cs="Arial"/>
          <w:color w:val="231F20"/>
          <w:sz w:val="18"/>
          <w:szCs w:val="18"/>
        </w:rPr>
        <w:t>ce;</w:t>
      </w:r>
    </w:p>
    <w:p w:rsidR="00073B89" w:rsidRDefault="00442EC8" w:rsidP="00217886">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Action Research Project</w:t>
      </w:r>
      <w:r>
        <w:rPr>
          <w:rFonts w:ascii="Arial" w:hAnsi="Arial" w:cs="Arial"/>
          <w:color w:val="231F20"/>
          <w:sz w:val="18"/>
          <w:szCs w:val="18"/>
        </w:rPr>
        <w:tab/>
      </w:r>
      <w:r w:rsidR="00217886">
        <w:rPr>
          <w:rFonts w:ascii="Arial" w:hAnsi="Arial" w:cs="Arial"/>
          <w:color w:val="231F20"/>
          <w:sz w:val="18"/>
          <w:szCs w:val="18"/>
        </w:rPr>
        <w:tab/>
      </w:r>
      <w:r w:rsidR="00217886">
        <w:rPr>
          <w:rFonts w:ascii="Arial" w:hAnsi="Arial" w:cs="Arial"/>
          <w:color w:val="231F20"/>
          <w:sz w:val="18"/>
          <w:szCs w:val="18"/>
        </w:rPr>
        <w:tab/>
      </w:r>
      <w:r w:rsidR="00217886">
        <w:rPr>
          <w:rFonts w:ascii="Arial" w:hAnsi="Arial" w:cs="Arial"/>
          <w:color w:val="231F20"/>
          <w:sz w:val="18"/>
          <w:szCs w:val="18"/>
        </w:rPr>
        <w:tab/>
      </w:r>
      <w:r w:rsidR="002A3844">
        <w:rPr>
          <w:rFonts w:ascii="Arial" w:hAnsi="Arial" w:cs="Arial"/>
          <w:color w:val="231F20"/>
          <w:sz w:val="18"/>
          <w:szCs w:val="18"/>
        </w:rPr>
        <w:tab/>
      </w:r>
      <w:r w:rsidR="00217886">
        <w:rPr>
          <w:rFonts w:ascii="Arial" w:hAnsi="Arial" w:cs="Arial"/>
          <w:color w:val="231F20"/>
          <w:sz w:val="18"/>
          <w:szCs w:val="18"/>
        </w:rPr>
        <w:tab/>
      </w:r>
      <w:r w:rsidR="00217886">
        <w:rPr>
          <w:rFonts w:ascii="Arial" w:hAnsi="Arial" w:cs="Arial"/>
          <w:color w:val="231F20"/>
          <w:sz w:val="18"/>
          <w:szCs w:val="18"/>
        </w:rPr>
        <w:tab/>
      </w:r>
      <w:r w:rsidR="00217886">
        <w:rPr>
          <w:rFonts w:ascii="Arial" w:hAnsi="Arial" w:cs="Arial"/>
          <w:color w:val="231F20"/>
          <w:sz w:val="18"/>
          <w:szCs w:val="18"/>
        </w:rPr>
        <w:tab/>
      </w:r>
      <w:r>
        <w:rPr>
          <w:rFonts w:ascii="Arial" w:hAnsi="Arial" w:cs="Arial"/>
          <w:color w:val="231F20"/>
          <w:sz w:val="18"/>
          <w:szCs w:val="18"/>
        </w:rPr>
        <w:tab/>
      </w:r>
      <w:r w:rsidR="00073B89">
        <w:rPr>
          <w:rFonts w:ascii="Arial" w:hAnsi="Arial" w:cs="Arial"/>
          <w:color w:val="231F20"/>
          <w:sz w:val="18"/>
          <w:szCs w:val="18"/>
        </w:rPr>
        <w:t>Advisory committee</w:t>
      </w:r>
    </w:p>
    <w:p w:rsidR="009E7365" w:rsidRDefault="00442EC8" w:rsidP="00442EC8">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due w/presentation</w:t>
      </w:r>
      <w:r w:rsidR="00E17AD2">
        <w:rPr>
          <w:rFonts w:ascii="Arial" w:hAnsi="Arial" w:cs="Arial"/>
          <w:color w:val="231F20"/>
          <w:sz w:val="18"/>
          <w:szCs w:val="18"/>
        </w:rPr>
        <w:t>*</w:t>
      </w:r>
    </w:p>
    <w:p w:rsidR="00442EC8" w:rsidRDefault="00442EC8" w:rsidP="00442EC8">
      <w:pPr>
        <w:autoSpaceDE w:val="0"/>
        <w:autoSpaceDN w:val="0"/>
        <w:adjustRightInd w:val="0"/>
        <w:spacing w:after="0" w:line="240" w:lineRule="auto"/>
        <w:rPr>
          <w:rFonts w:ascii="Arial" w:hAnsi="Arial" w:cs="Arial"/>
          <w:color w:val="231F20"/>
          <w:sz w:val="18"/>
          <w:szCs w:val="18"/>
        </w:rPr>
      </w:pPr>
    </w:p>
    <w:p w:rsidR="00073B89" w:rsidRDefault="00D31344" w:rsidP="00073B89">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15</w:t>
      </w:r>
      <w:r w:rsidR="00442EC8">
        <w:rPr>
          <w:rFonts w:ascii="Arial" w:hAnsi="Arial" w:cs="Arial"/>
          <w:color w:val="231F20"/>
          <w:sz w:val="18"/>
          <w:szCs w:val="18"/>
        </w:rPr>
        <w:t>. MGP</w:t>
      </w:r>
      <w:r w:rsidR="002A3844">
        <w:rPr>
          <w:rFonts w:ascii="Arial" w:hAnsi="Arial" w:cs="Arial"/>
          <w:color w:val="231F20"/>
          <w:sz w:val="18"/>
          <w:szCs w:val="18"/>
        </w:rPr>
        <w:t xml:space="preserve"> candidates:</w:t>
      </w:r>
      <w:r w:rsidR="00B55CCC">
        <w:rPr>
          <w:rFonts w:ascii="Arial" w:hAnsi="Arial" w:cs="Arial"/>
          <w:color w:val="231F20"/>
          <w:sz w:val="18"/>
          <w:szCs w:val="18"/>
        </w:rPr>
        <w:tab/>
      </w:r>
      <w:r w:rsidR="00442EC8">
        <w:rPr>
          <w:rFonts w:ascii="Arial" w:hAnsi="Arial" w:cs="Arial"/>
          <w:color w:val="231F20"/>
          <w:sz w:val="18"/>
          <w:szCs w:val="18"/>
        </w:rPr>
        <w:t>Final semester</w:t>
      </w:r>
      <w:r w:rsidR="00442EC8">
        <w:rPr>
          <w:rFonts w:ascii="Arial" w:hAnsi="Arial" w:cs="Arial"/>
          <w:color w:val="231F20"/>
          <w:sz w:val="18"/>
          <w:szCs w:val="18"/>
        </w:rPr>
        <w:tab/>
      </w:r>
      <w:r w:rsidR="00442EC8">
        <w:rPr>
          <w:rFonts w:ascii="Arial" w:hAnsi="Arial" w:cs="Arial"/>
          <w:color w:val="231F20"/>
          <w:sz w:val="18"/>
          <w:szCs w:val="18"/>
        </w:rPr>
        <w:tab/>
      </w:r>
      <w:r w:rsidR="00073B89">
        <w:rPr>
          <w:rFonts w:ascii="Arial" w:hAnsi="Arial" w:cs="Arial"/>
          <w:color w:val="231F20"/>
          <w:sz w:val="18"/>
          <w:szCs w:val="18"/>
        </w:rPr>
        <w:t xml:space="preserve"> </w:t>
      </w:r>
      <w:r w:rsidR="00442EC8">
        <w:rPr>
          <w:rFonts w:ascii="Arial" w:hAnsi="Arial" w:cs="Arial"/>
          <w:color w:val="231F20"/>
          <w:sz w:val="18"/>
          <w:szCs w:val="18"/>
        </w:rPr>
        <w:tab/>
        <w:t>Advisory committee</w:t>
      </w:r>
      <w:r w:rsidR="00073B89">
        <w:rPr>
          <w:rFonts w:ascii="Arial" w:hAnsi="Arial" w:cs="Arial"/>
          <w:color w:val="231F20"/>
          <w:sz w:val="18"/>
          <w:szCs w:val="18"/>
        </w:rPr>
        <w:t xml:space="preserve"> </w:t>
      </w:r>
      <w:r w:rsidR="00442EC8">
        <w:rPr>
          <w:rFonts w:ascii="Arial" w:hAnsi="Arial" w:cs="Arial"/>
          <w:color w:val="231F20"/>
          <w:sz w:val="18"/>
          <w:szCs w:val="18"/>
        </w:rPr>
        <w:tab/>
      </w:r>
      <w:r w:rsidR="00442EC8">
        <w:rPr>
          <w:rFonts w:ascii="Arial" w:hAnsi="Arial" w:cs="Arial"/>
          <w:color w:val="231F20"/>
          <w:sz w:val="18"/>
          <w:szCs w:val="18"/>
        </w:rPr>
        <w:tab/>
      </w:r>
      <w:r w:rsidR="00073B89">
        <w:rPr>
          <w:rFonts w:ascii="Arial" w:hAnsi="Arial" w:cs="Arial"/>
          <w:color w:val="231F20"/>
          <w:sz w:val="18"/>
          <w:szCs w:val="18"/>
        </w:rPr>
        <w:t>Advisory committee</w:t>
      </w:r>
    </w:p>
    <w:p w:rsidR="00073B89" w:rsidRDefault="00442EC8" w:rsidP="00217886">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Capstone/thesis due</w:t>
      </w:r>
      <w:r w:rsidR="00217886">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Graduate Office</w:t>
      </w:r>
    </w:p>
    <w:p w:rsidR="00073B89" w:rsidRDefault="00442EC8" w:rsidP="002B5DD5">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w/</w:t>
      </w:r>
      <w:r w:rsidR="00E17AD2">
        <w:rPr>
          <w:rFonts w:ascii="Arial" w:hAnsi="Arial" w:cs="Arial"/>
          <w:color w:val="231F20"/>
          <w:sz w:val="18"/>
          <w:szCs w:val="18"/>
        </w:rPr>
        <w:t>presentation*</w:t>
      </w:r>
      <w:r>
        <w:rPr>
          <w:rFonts w:ascii="Arial" w:hAnsi="Arial" w:cs="Arial"/>
          <w:color w:val="231F20"/>
          <w:sz w:val="18"/>
          <w:szCs w:val="18"/>
        </w:rPr>
        <w:tab/>
      </w:r>
    </w:p>
    <w:p w:rsidR="009E7365" w:rsidRDefault="009E7365" w:rsidP="00B55CCC">
      <w:pPr>
        <w:autoSpaceDE w:val="0"/>
        <w:autoSpaceDN w:val="0"/>
        <w:adjustRightInd w:val="0"/>
        <w:spacing w:after="0" w:line="240" w:lineRule="auto"/>
        <w:ind w:left="1440" w:firstLine="720"/>
        <w:rPr>
          <w:rFonts w:ascii="Arial" w:hAnsi="Arial" w:cs="Arial"/>
          <w:color w:val="231F20"/>
          <w:sz w:val="18"/>
          <w:szCs w:val="18"/>
        </w:rPr>
      </w:pPr>
    </w:p>
    <w:p w:rsidR="00073B89" w:rsidRDefault="00D31344" w:rsidP="00442EC8">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16</w:t>
      </w:r>
      <w:r w:rsidR="00073B89">
        <w:rPr>
          <w:rFonts w:ascii="Arial" w:hAnsi="Arial" w:cs="Arial"/>
          <w:color w:val="231F20"/>
          <w:sz w:val="18"/>
          <w:szCs w:val="18"/>
        </w:rPr>
        <w:t xml:space="preserve">. Exit interview </w:t>
      </w:r>
      <w:r w:rsidR="00B55CCC">
        <w:rPr>
          <w:rFonts w:ascii="Arial" w:hAnsi="Arial" w:cs="Arial"/>
          <w:color w:val="231F20"/>
          <w:sz w:val="18"/>
          <w:szCs w:val="18"/>
        </w:rPr>
        <w:tab/>
      </w:r>
      <w:r w:rsidR="00B55CCC">
        <w:rPr>
          <w:rFonts w:ascii="Arial" w:hAnsi="Arial" w:cs="Arial"/>
          <w:color w:val="231F20"/>
          <w:sz w:val="18"/>
          <w:szCs w:val="18"/>
        </w:rPr>
        <w:tab/>
      </w:r>
      <w:r w:rsidR="00442EC8">
        <w:rPr>
          <w:rFonts w:ascii="Arial" w:hAnsi="Arial" w:cs="Arial"/>
          <w:color w:val="231F20"/>
          <w:sz w:val="18"/>
          <w:szCs w:val="18"/>
        </w:rPr>
        <w:t>Immediately after oral defense</w:t>
      </w:r>
      <w:r w:rsidR="00E17AD2">
        <w:rPr>
          <w:rFonts w:ascii="Arial" w:hAnsi="Arial" w:cs="Arial"/>
          <w:color w:val="231F20"/>
          <w:sz w:val="18"/>
          <w:szCs w:val="18"/>
        </w:rPr>
        <w:t>/</w:t>
      </w:r>
      <w:r w:rsidR="00073B89">
        <w:rPr>
          <w:rFonts w:ascii="Arial" w:hAnsi="Arial" w:cs="Arial"/>
          <w:color w:val="231F20"/>
          <w:sz w:val="18"/>
          <w:szCs w:val="18"/>
        </w:rPr>
        <w:t xml:space="preserve"> </w:t>
      </w:r>
      <w:r w:rsidR="00B55CCC">
        <w:rPr>
          <w:rFonts w:ascii="Arial" w:hAnsi="Arial" w:cs="Arial"/>
          <w:color w:val="231F20"/>
          <w:sz w:val="18"/>
          <w:szCs w:val="18"/>
        </w:rPr>
        <w:tab/>
      </w:r>
      <w:r w:rsidR="00073B89">
        <w:rPr>
          <w:rFonts w:ascii="Arial" w:hAnsi="Arial" w:cs="Arial"/>
          <w:color w:val="231F20"/>
          <w:sz w:val="18"/>
          <w:szCs w:val="18"/>
        </w:rPr>
        <w:t>Graduate office</w:t>
      </w:r>
      <w:r w:rsidR="00442EC8">
        <w:rPr>
          <w:rFonts w:ascii="Arial" w:hAnsi="Arial" w:cs="Arial"/>
          <w:color w:val="231F20"/>
          <w:sz w:val="18"/>
          <w:szCs w:val="18"/>
        </w:rPr>
        <w:t>/ALCA</w:t>
      </w:r>
      <w:r w:rsidR="00073B89">
        <w:rPr>
          <w:rFonts w:ascii="Arial" w:hAnsi="Arial" w:cs="Arial"/>
          <w:color w:val="231F20"/>
          <w:sz w:val="18"/>
          <w:szCs w:val="18"/>
        </w:rPr>
        <w:t xml:space="preserve"> </w:t>
      </w:r>
      <w:r w:rsidR="00D311E8">
        <w:rPr>
          <w:rFonts w:ascii="Arial" w:hAnsi="Arial" w:cs="Arial"/>
          <w:color w:val="231F20"/>
          <w:sz w:val="18"/>
          <w:szCs w:val="18"/>
        </w:rPr>
        <w:tab/>
      </w:r>
      <w:r w:rsidR="00D311E8">
        <w:rPr>
          <w:rFonts w:ascii="Arial" w:hAnsi="Arial" w:cs="Arial"/>
          <w:color w:val="231F20"/>
          <w:sz w:val="18"/>
          <w:szCs w:val="18"/>
        </w:rPr>
        <w:tab/>
      </w:r>
      <w:r w:rsidR="00073B89">
        <w:rPr>
          <w:rFonts w:ascii="Arial" w:hAnsi="Arial" w:cs="Arial"/>
          <w:color w:val="231F20"/>
          <w:sz w:val="18"/>
          <w:szCs w:val="18"/>
        </w:rPr>
        <w:t>Graduate office</w:t>
      </w:r>
      <w:r w:rsidR="00442EC8">
        <w:rPr>
          <w:rFonts w:ascii="Arial" w:hAnsi="Arial" w:cs="Arial"/>
          <w:color w:val="231F20"/>
          <w:sz w:val="18"/>
          <w:szCs w:val="18"/>
        </w:rPr>
        <w:t>/ALCA</w:t>
      </w:r>
    </w:p>
    <w:p w:rsidR="00442EC8" w:rsidRDefault="00E17AD2" w:rsidP="00442EC8">
      <w:pPr>
        <w:autoSpaceDE w:val="0"/>
        <w:autoSpaceDN w:val="0"/>
        <w:adjustRightInd w:val="0"/>
        <w:spacing w:after="0" w:line="240" w:lineRule="auto"/>
        <w:rPr>
          <w:rFonts w:ascii="Arial" w:hAnsi="Arial" w:cs="Arial"/>
          <w:color w:val="231F20"/>
          <w:sz w:val="18"/>
          <w:szCs w:val="18"/>
        </w:rPr>
      </w:pPr>
      <w:r>
        <w:rPr>
          <w:rFonts w:ascii="Arial" w:hAnsi="Arial" w:cs="Arial"/>
          <w:color w:val="231F20"/>
          <w:sz w:val="18"/>
          <w:szCs w:val="18"/>
        </w:rPr>
        <w:tab/>
      </w:r>
      <w:r>
        <w:rPr>
          <w:rFonts w:ascii="Arial" w:hAnsi="Arial" w:cs="Arial"/>
          <w:color w:val="231F20"/>
          <w:sz w:val="18"/>
          <w:szCs w:val="18"/>
        </w:rPr>
        <w:tab/>
      </w:r>
      <w:r>
        <w:rPr>
          <w:rFonts w:ascii="Arial" w:hAnsi="Arial" w:cs="Arial"/>
          <w:color w:val="231F20"/>
          <w:sz w:val="18"/>
          <w:szCs w:val="18"/>
        </w:rPr>
        <w:tab/>
        <w:t>presentation</w:t>
      </w:r>
    </w:p>
    <w:p w:rsidR="00D31344" w:rsidRDefault="00D31344" w:rsidP="00E17AD2">
      <w:pPr>
        <w:autoSpaceDE w:val="0"/>
        <w:autoSpaceDN w:val="0"/>
        <w:adjustRightInd w:val="0"/>
        <w:spacing w:after="0" w:line="240" w:lineRule="auto"/>
        <w:rPr>
          <w:rFonts w:ascii="Garamond" w:hAnsi="Garamond" w:cs="Arial"/>
          <w:color w:val="231F20"/>
          <w:sz w:val="20"/>
          <w:szCs w:val="20"/>
        </w:rPr>
      </w:pPr>
    </w:p>
    <w:p w:rsidR="006D7078" w:rsidRPr="00E17AD2" w:rsidRDefault="00E17AD2" w:rsidP="00E17AD2">
      <w:pPr>
        <w:autoSpaceDE w:val="0"/>
        <w:autoSpaceDN w:val="0"/>
        <w:adjustRightInd w:val="0"/>
        <w:spacing w:after="0" w:line="240" w:lineRule="auto"/>
        <w:rPr>
          <w:rFonts w:ascii="Garamond" w:hAnsi="Garamond" w:cs="Arial"/>
          <w:iCs/>
          <w:color w:val="231F20"/>
          <w:sz w:val="20"/>
          <w:szCs w:val="20"/>
        </w:rPr>
      </w:pPr>
      <w:r w:rsidRPr="00E17AD2">
        <w:rPr>
          <w:rFonts w:ascii="Garamond" w:hAnsi="Garamond" w:cs="Arial"/>
          <w:color w:val="231F20"/>
          <w:sz w:val="20"/>
          <w:szCs w:val="20"/>
        </w:rPr>
        <w:t>*</w:t>
      </w:r>
      <w:r w:rsidR="00073B89" w:rsidRPr="00E17AD2">
        <w:rPr>
          <w:rFonts w:ascii="Garamond" w:hAnsi="Garamond" w:cs="Arial"/>
          <w:color w:val="231F20"/>
          <w:sz w:val="20"/>
          <w:szCs w:val="20"/>
        </w:rPr>
        <w:t xml:space="preserve"> </w:t>
      </w:r>
      <w:r w:rsidR="00073B89" w:rsidRPr="00E17AD2">
        <w:rPr>
          <w:rFonts w:ascii="Garamond" w:hAnsi="Garamond" w:cs="Arial"/>
          <w:iCs/>
          <w:color w:val="231F20"/>
          <w:sz w:val="20"/>
          <w:szCs w:val="20"/>
        </w:rPr>
        <w:t>All students, regardless</w:t>
      </w:r>
      <w:r w:rsidR="00217886" w:rsidRPr="00E17AD2">
        <w:rPr>
          <w:rFonts w:ascii="Garamond" w:hAnsi="Garamond" w:cs="Arial"/>
          <w:iCs/>
          <w:color w:val="231F20"/>
          <w:sz w:val="20"/>
          <w:szCs w:val="20"/>
        </w:rPr>
        <w:t xml:space="preserve"> </w:t>
      </w:r>
      <w:r w:rsidR="00073B89" w:rsidRPr="00E17AD2">
        <w:rPr>
          <w:rFonts w:ascii="Garamond" w:hAnsi="Garamond" w:cs="Arial"/>
          <w:iCs/>
          <w:color w:val="231F20"/>
          <w:sz w:val="20"/>
          <w:szCs w:val="20"/>
        </w:rPr>
        <w:t>of their degree plan, must have (1) completed all cours</w:t>
      </w:r>
      <w:r w:rsidR="00B55CCC" w:rsidRPr="00E17AD2">
        <w:rPr>
          <w:rFonts w:ascii="Garamond" w:hAnsi="Garamond" w:cs="Arial"/>
          <w:iCs/>
          <w:color w:val="231F20"/>
          <w:sz w:val="20"/>
          <w:szCs w:val="20"/>
        </w:rPr>
        <w:t>e work OR be enrolled in the fi</w:t>
      </w:r>
      <w:r w:rsidR="00073B89" w:rsidRPr="00E17AD2">
        <w:rPr>
          <w:rFonts w:ascii="Garamond" w:hAnsi="Garamond" w:cs="Arial"/>
          <w:iCs/>
          <w:color w:val="231F20"/>
          <w:sz w:val="20"/>
          <w:szCs w:val="20"/>
        </w:rPr>
        <w:t>nal 9 hours in a regular semester</w:t>
      </w:r>
      <w:r w:rsidR="00217886" w:rsidRPr="00E17AD2">
        <w:rPr>
          <w:rFonts w:ascii="Garamond" w:hAnsi="Garamond" w:cs="Arial"/>
          <w:iCs/>
          <w:color w:val="231F20"/>
          <w:sz w:val="20"/>
          <w:szCs w:val="20"/>
        </w:rPr>
        <w:t xml:space="preserve"> </w:t>
      </w:r>
      <w:r w:rsidR="00B55CCC" w:rsidRPr="00E17AD2">
        <w:rPr>
          <w:rFonts w:ascii="Garamond" w:hAnsi="Garamond" w:cs="Arial"/>
          <w:iCs/>
          <w:color w:val="231F20"/>
          <w:sz w:val="20"/>
          <w:szCs w:val="20"/>
        </w:rPr>
        <w:t>or the fi</w:t>
      </w:r>
      <w:r w:rsidR="00073B89" w:rsidRPr="00E17AD2">
        <w:rPr>
          <w:rFonts w:ascii="Garamond" w:hAnsi="Garamond" w:cs="Arial"/>
          <w:iCs/>
          <w:color w:val="231F20"/>
          <w:sz w:val="20"/>
          <w:szCs w:val="20"/>
        </w:rPr>
        <w:t>nal 6 hours in a summer semester and (2) have successfully removed all grades of "Incomplete" from their transcripts</w:t>
      </w:r>
      <w:r w:rsidR="00217886" w:rsidRPr="00E17AD2">
        <w:rPr>
          <w:rFonts w:ascii="Garamond" w:hAnsi="Garamond" w:cs="Arial"/>
          <w:iCs/>
          <w:color w:val="231F20"/>
          <w:sz w:val="20"/>
          <w:szCs w:val="20"/>
        </w:rPr>
        <w:t xml:space="preserve"> </w:t>
      </w:r>
      <w:r w:rsidR="00073B89" w:rsidRPr="00E17AD2">
        <w:rPr>
          <w:rFonts w:ascii="Garamond" w:hAnsi="Garamond" w:cs="Arial"/>
          <w:iCs/>
          <w:color w:val="231F20"/>
          <w:sz w:val="20"/>
          <w:szCs w:val="20"/>
        </w:rPr>
        <w:t>before being allowed to take th</w:t>
      </w:r>
      <w:r w:rsidR="00442EC8" w:rsidRPr="00E17AD2">
        <w:rPr>
          <w:rFonts w:ascii="Garamond" w:hAnsi="Garamond" w:cs="Arial"/>
          <w:iCs/>
          <w:color w:val="231F20"/>
          <w:sz w:val="20"/>
          <w:szCs w:val="20"/>
        </w:rPr>
        <w:t>e written comprehensive exam</w:t>
      </w:r>
      <w:r w:rsidR="00073B89" w:rsidRPr="00E17AD2">
        <w:rPr>
          <w:rFonts w:ascii="Garamond" w:hAnsi="Garamond" w:cs="Arial"/>
          <w:iCs/>
          <w:color w:val="231F20"/>
          <w:sz w:val="20"/>
          <w:szCs w:val="20"/>
        </w:rPr>
        <w:t>.</w:t>
      </w:r>
    </w:p>
    <w:p w:rsidR="006D7078" w:rsidRDefault="006D7078" w:rsidP="00982CE5">
      <w:pPr>
        <w:pStyle w:val="NoSpacing"/>
        <w:jc w:val="center"/>
        <w:rPr>
          <w:rFonts w:ascii="Garamond" w:hAnsi="Garamond"/>
          <w:b/>
          <w:sz w:val="24"/>
          <w:szCs w:val="24"/>
        </w:rPr>
      </w:pPr>
    </w:p>
    <w:p w:rsidR="00D31344" w:rsidRDefault="00D31344" w:rsidP="00982CE5">
      <w:pPr>
        <w:pStyle w:val="NoSpacing"/>
        <w:jc w:val="center"/>
        <w:rPr>
          <w:rFonts w:ascii="Garamond" w:hAnsi="Garamond"/>
          <w:b/>
          <w:sz w:val="24"/>
          <w:szCs w:val="24"/>
        </w:rPr>
      </w:pPr>
    </w:p>
    <w:p w:rsidR="00982CE5" w:rsidRPr="0076507E" w:rsidRDefault="006645AB" w:rsidP="00982CE5">
      <w:pPr>
        <w:pStyle w:val="NoSpacing"/>
        <w:jc w:val="center"/>
        <w:rPr>
          <w:rFonts w:ascii="Garamond" w:hAnsi="Garamond"/>
          <w:b/>
          <w:sz w:val="24"/>
          <w:szCs w:val="24"/>
        </w:rPr>
      </w:pPr>
      <w:r w:rsidRPr="0076507E">
        <w:rPr>
          <w:rFonts w:ascii="Garamond" w:hAnsi="Garamond"/>
          <w:b/>
          <w:sz w:val="24"/>
          <w:szCs w:val="24"/>
        </w:rPr>
        <w:lastRenderedPageBreak/>
        <w:t>F</w:t>
      </w:r>
      <w:r w:rsidR="00E7436F" w:rsidRPr="0076507E">
        <w:rPr>
          <w:rFonts w:ascii="Garamond" w:hAnsi="Garamond"/>
          <w:b/>
          <w:sz w:val="24"/>
          <w:szCs w:val="24"/>
        </w:rPr>
        <w:t xml:space="preserve">requently </w:t>
      </w:r>
      <w:r w:rsidR="0038254B" w:rsidRPr="0076507E">
        <w:rPr>
          <w:rFonts w:ascii="Garamond" w:hAnsi="Garamond"/>
          <w:b/>
          <w:sz w:val="24"/>
          <w:szCs w:val="24"/>
        </w:rPr>
        <w:t>Encountered Problem</w:t>
      </w:r>
      <w:r w:rsidR="00E7436F" w:rsidRPr="0076507E">
        <w:rPr>
          <w:rFonts w:ascii="Garamond" w:hAnsi="Garamond"/>
          <w:b/>
          <w:sz w:val="24"/>
          <w:szCs w:val="24"/>
        </w:rPr>
        <w:t>s</w:t>
      </w:r>
    </w:p>
    <w:p w:rsidR="0076507E" w:rsidRDefault="0076507E" w:rsidP="00B55CCC">
      <w:pPr>
        <w:pStyle w:val="NoSpacing"/>
        <w:jc w:val="center"/>
        <w:rPr>
          <w:rFonts w:ascii="Garamond" w:hAnsi="Garamond"/>
          <w:sz w:val="24"/>
          <w:szCs w:val="24"/>
        </w:rPr>
      </w:pPr>
    </w:p>
    <w:p w:rsidR="006645AB" w:rsidRDefault="008730A6" w:rsidP="00D6512F">
      <w:pPr>
        <w:pStyle w:val="NoSpacing"/>
        <w:jc w:val="center"/>
        <w:rPr>
          <w:rFonts w:ascii="Garamond" w:hAnsi="Garamond"/>
          <w:sz w:val="24"/>
          <w:szCs w:val="24"/>
        </w:rPr>
      </w:pPr>
      <w:r w:rsidRPr="0076507E">
        <w:rPr>
          <w:rFonts w:ascii="Garamond" w:hAnsi="Garamond"/>
          <w:sz w:val="24"/>
          <w:szCs w:val="24"/>
        </w:rPr>
        <w:t>These items are important. T</w:t>
      </w:r>
      <w:r w:rsidR="00982CE5" w:rsidRPr="0076507E">
        <w:rPr>
          <w:rFonts w:ascii="Garamond" w:hAnsi="Garamond"/>
          <w:sz w:val="24"/>
          <w:szCs w:val="24"/>
        </w:rPr>
        <w:t>hey seem to cause the most confusion and frustration.</w:t>
      </w:r>
    </w:p>
    <w:p w:rsidR="00D6512F" w:rsidRPr="0076507E" w:rsidRDefault="00D6512F" w:rsidP="00D6512F">
      <w:pPr>
        <w:pStyle w:val="NoSpacing"/>
        <w:jc w:val="center"/>
        <w:rPr>
          <w:rFonts w:ascii="Garamond" w:hAnsi="Garamond"/>
          <w:sz w:val="24"/>
          <w:szCs w:val="24"/>
        </w:rPr>
      </w:pPr>
    </w:p>
    <w:p w:rsidR="00982CE5" w:rsidRPr="0076507E" w:rsidRDefault="00982CE5" w:rsidP="00982CE5">
      <w:pPr>
        <w:pStyle w:val="Level1"/>
        <w:numPr>
          <w:ilvl w:val="0"/>
          <w:numId w:val="5"/>
        </w:numPr>
        <w:tabs>
          <w:tab w:val="left" w:pos="-1440"/>
        </w:tabs>
        <w:rPr>
          <w:rFonts w:ascii="Garamond" w:hAnsi="Garamond"/>
        </w:rPr>
      </w:pPr>
      <w:r w:rsidRPr="00957ABC">
        <w:rPr>
          <w:rFonts w:ascii="Garamond" w:hAnsi="Garamond"/>
        </w:rPr>
        <w:t>All NWOSU students must have an email account through NWOSU. Primary contact from instructors ~ and from the graduate office ~ is by email. The graduate office personnel will not maintain a list of any non-NWOSU</w:t>
      </w:r>
      <w:r w:rsidR="00B16D83">
        <w:rPr>
          <w:rFonts w:ascii="Garamond" w:hAnsi="Garamond"/>
        </w:rPr>
        <w:t xml:space="preserve"> </w:t>
      </w:r>
      <w:r w:rsidRPr="00957ABC">
        <w:rPr>
          <w:rFonts w:ascii="Garamond" w:hAnsi="Garamond"/>
        </w:rPr>
        <w:t>email accounts.</w:t>
      </w:r>
      <w:r w:rsidRPr="0076507E">
        <w:rPr>
          <w:rFonts w:ascii="Garamond" w:hAnsi="Garamond"/>
        </w:rPr>
        <w:t xml:space="preserve"> Check your em</w:t>
      </w:r>
      <w:r w:rsidR="00896275">
        <w:rPr>
          <w:rFonts w:ascii="Garamond" w:hAnsi="Garamond"/>
        </w:rPr>
        <w:t>ail at least once a week</w:t>
      </w:r>
      <w:r w:rsidR="00BD2C1E">
        <w:rPr>
          <w:rFonts w:ascii="Garamond" w:hAnsi="Garamond"/>
        </w:rPr>
        <w:t xml:space="preserve">; messages to </w:t>
      </w:r>
      <w:proofErr w:type="gramStart"/>
      <w:r w:rsidR="00BD2C1E">
        <w:rPr>
          <w:rFonts w:ascii="Garamond" w:hAnsi="Garamond"/>
        </w:rPr>
        <w:t>students</w:t>
      </w:r>
      <w:proofErr w:type="gramEnd"/>
      <w:r w:rsidR="00BD2C1E">
        <w:rPr>
          <w:rFonts w:ascii="Garamond" w:hAnsi="Garamond"/>
        </w:rPr>
        <w:t xml:space="preserve"> </w:t>
      </w:r>
      <w:r w:rsidRPr="0076507E">
        <w:rPr>
          <w:rFonts w:ascii="Garamond" w:hAnsi="Garamond"/>
        </w:rPr>
        <w:t>bounce</w:t>
      </w:r>
      <w:r w:rsidR="00CB06D2" w:rsidRPr="0076507E">
        <w:rPr>
          <w:rFonts w:ascii="Garamond" w:hAnsi="Garamond"/>
        </w:rPr>
        <w:t xml:space="preserve"> </w:t>
      </w:r>
      <w:r w:rsidRPr="0076507E">
        <w:rPr>
          <w:rFonts w:ascii="Garamond" w:hAnsi="Garamond"/>
        </w:rPr>
        <w:t>regularly because their mailbox is full or has not been activated.</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Graduate students who hold teaching certificates must submit copies of the certificate(s) to the graduate office as part of admission requirements.</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All graduate students must eventually meet u</w:t>
      </w:r>
      <w:r w:rsidR="0070679A">
        <w:rPr>
          <w:rFonts w:ascii="Garamond" w:hAnsi="Garamond"/>
        </w:rPr>
        <w:t>nconditional admission standards</w:t>
      </w:r>
      <w:r w:rsidRPr="0076507E">
        <w:rPr>
          <w:rFonts w:ascii="Garamond" w:hAnsi="Garamond"/>
        </w:rPr>
        <w:t>; students admitted conditionally must</w:t>
      </w:r>
      <w:r w:rsidR="00CB06D2" w:rsidRPr="0076507E">
        <w:rPr>
          <w:rFonts w:ascii="Garamond" w:hAnsi="Garamond"/>
        </w:rPr>
        <w:t xml:space="preserve"> meet the 3.0 GPA require</w:t>
      </w:r>
      <w:r w:rsidRPr="0076507E">
        <w:rPr>
          <w:rFonts w:ascii="Garamond" w:hAnsi="Garamond"/>
        </w:rPr>
        <w:t>ment within the first sixteen hours.</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College seniors may take graduate courses in their final semester, up to a full load; they must complete all bachelor</w:t>
      </w:r>
      <w:r w:rsidR="009923F0" w:rsidRPr="0076507E">
        <w:rPr>
          <w:rFonts w:ascii="Garamond" w:hAnsi="Garamond"/>
        </w:rPr>
        <w:t>’</w:t>
      </w:r>
      <w:r w:rsidRPr="0076507E">
        <w:rPr>
          <w:rFonts w:ascii="Garamond" w:hAnsi="Garamond"/>
        </w:rPr>
        <w:t>s degre</w:t>
      </w:r>
      <w:r w:rsidR="0076507E">
        <w:rPr>
          <w:rFonts w:ascii="Garamond" w:hAnsi="Garamond"/>
        </w:rPr>
        <w:t>e requirements by the end of that</w:t>
      </w:r>
      <w:r w:rsidRPr="0076507E">
        <w:rPr>
          <w:rFonts w:ascii="Garamond" w:hAnsi="Garamond"/>
        </w:rPr>
        <w:t xml:space="preserve"> semester. The student must submit an application for graduate study and meet unconditional admission standard one (2.75 or higher undergraduate GPA).</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All coursework for a master</w:t>
      </w:r>
      <w:r w:rsidR="009923F0" w:rsidRPr="0076507E">
        <w:rPr>
          <w:rFonts w:ascii="Garamond" w:hAnsi="Garamond"/>
        </w:rPr>
        <w:t>’</w:t>
      </w:r>
      <w:r w:rsidRPr="0076507E">
        <w:rPr>
          <w:rFonts w:ascii="Garamond" w:hAnsi="Garamond"/>
        </w:rPr>
        <w:t xml:space="preserve">s degree must be </w:t>
      </w:r>
      <w:r w:rsidR="00BD2C1E">
        <w:rPr>
          <w:rFonts w:ascii="Garamond" w:hAnsi="Garamond"/>
        </w:rPr>
        <w:t xml:space="preserve">at the </w:t>
      </w:r>
      <w:r w:rsidRPr="0076507E">
        <w:rPr>
          <w:rFonts w:ascii="Garamond" w:hAnsi="Garamond"/>
        </w:rPr>
        <w:t>5000-level.</w:t>
      </w:r>
      <w:r w:rsidR="00BC5CA7" w:rsidRPr="0076507E">
        <w:rPr>
          <w:rFonts w:ascii="Garamond" w:hAnsi="Garamond"/>
        </w:rPr>
        <w:t xml:space="preserve"> </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Full-time status for a graduate student requires at least nine hou</w:t>
      </w:r>
      <w:r w:rsidR="00CB06D2" w:rsidRPr="0076507E">
        <w:rPr>
          <w:rFonts w:ascii="Garamond" w:hAnsi="Garamond"/>
        </w:rPr>
        <w:t>rs in a regular semester or five</w:t>
      </w:r>
      <w:r w:rsidRPr="0076507E">
        <w:rPr>
          <w:rFonts w:ascii="Garamond" w:hAnsi="Garamond"/>
        </w:rPr>
        <w:t xml:space="preserve"> hours in a summer term. </w:t>
      </w:r>
      <w:r w:rsidRPr="0076507E">
        <w:rPr>
          <w:rFonts w:ascii="Garamond" w:hAnsi="Garamond"/>
          <w:i/>
          <w:iCs/>
        </w:rPr>
        <w:t>Maximum load limit</w:t>
      </w:r>
      <w:r w:rsidRPr="0076507E">
        <w:rPr>
          <w:rFonts w:ascii="Garamond" w:hAnsi="Garamond"/>
        </w:rPr>
        <w:t xml:space="preserve"> per semester is twelve hours in a regular semester or nine hours in a summer term (includes the May interim). Exception: in the semester of graduation, including comprehensiv</w:t>
      </w:r>
      <w:r w:rsidR="00957ABC">
        <w:rPr>
          <w:rFonts w:ascii="Garamond" w:hAnsi="Garamond"/>
        </w:rPr>
        <w:t>e examination, capstone project, or action research</w:t>
      </w:r>
      <w:r w:rsidRPr="0076507E">
        <w:rPr>
          <w:rFonts w:ascii="Garamond" w:hAnsi="Garamond"/>
        </w:rPr>
        <w:t xml:space="preserve"> </w:t>
      </w:r>
      <w:r w:rsidR="00D6512F">
        <w:rPr>
          <w:rFonts w:ascii="Garamond" w:hAnsi="Garamond"/>
        </w:rPr>
        <w:t>presentation/</w:t>
      </w:r>
      <w:r w:rsidR="00DD1AC8">
        <w:rPr>
          <w:rFonts w:ascii="Garamond" w:hAnsi="Garamond"/>
        </w:rPr>
        <w:t>defense, students</w:t>
      </w:r>
      <w:r w:rsidRPr="0076507E">
        <w:rPr>
          <w:rFonts w:ascii="Garamond" w:hAnsi="Garamond"/>
        </w:rPr>
        <w:t xml:space="preserve"> may not exceed nine hours in a regular semester or six hours in a summer term</w:t>
      </w:r>
      <w:r w:rsidR="006D7078">
        <w:rPr>
          <w:rFonts w:ascii="Garamond" w:hAnsi="Garamond"/>
        </w:rPr>
        <w:t xml:space="preserve"> without permission from the Graduate Committee</w:t>
      </w:r>
      <w:r w:rsidRPr="0076507E">
        <w:rPr>
          <w:rFonts w:ascii="Garamond" w:hAnsi="Garamond"/>
        </w:rPr>
        <w:t>.</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 final grade of Incomplete must be removed within one calendar year (or less, if the instructor chooses) or the grade will remain on the transcript permanently and the course must be retaken. Students cannot take the comprehensive</w:t>
      </w:r>
      <w:r w:rsidR="0070679A">
        <w:rPr>
          <w:rFonts w:ascii="Garamond" w:hAnsi="Garamond"/>
        </w:rPr>
        <w:t xml:space="preserve"> exam or defend their Action Research Project</w:t>
      </w:r>
      <w:r w:rsidR="00EC66B9" w:rsidRPr="0076507E">
        <w:rPr>
          <w:rFonts w:ascii="Garamond" w:hAnsi="Garamond"/>
        </w:rPr>
        <w:t xml:space="preserve"> with i</w:t>
      </w:r>
      <w:r w:rsidRPr="0076507E">
        <w:rPr>
          <w:rFonts w:ascii="Garamond" w:hAnsi="Garamond"/>
        </w:rPr>
        <w:t>ncomplete grades remaining on the transcript.</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Students may transfer up to nine hours into a master</w:t>
      </w:r>
      <w:r w:rsidR="009923F0" w:rsidRPr="0076507E">
        <w:rPr>
          <w:rFonts w:ascii="Garamond" w:hAnsi="Garamond"/>
        </w:rPr>
        <w:t>’</w:t>
      </w:r>
      <w:r w:rsidRPr="0076507E">
        <w:rPr>
          <w:rFonts w:ascii="Garamond" w:hAnsi="Garamond"/>
        </w:rPr>
        <w:t>s degree program, provided the courses are from an accredited institution of higher education, form an appropriate part of the plan of study</w:t>
      </w:r>
      <w:r w:rsidR="00CB06D2" w:rsidRPr="0076507E">
        <w:rPr>
          <w:rFonts w:ascii="Garamond" w:hAnsi="Garamond"/>
        </w:rPr>
        <w:t>,</w:t>
      </w:r>
      <w:r w:rsidRPr="0076507E">
        <w:rPr>
          <w:rFonts w:ascii="Garamond" w:hAnsi="Garamond"/>
        </w:rPr>
        <w:t xml:space="preserve"> and are approved by the student’s advisory committee. Exception: students in the </w:t>
      </w:r>
      <w:r w:rsidR="00957ABC">
        <w:rPr>
          <w:rFonts w:ascii="Garamond" w:hAnsi="Garamond"/>
        </w:rPr>
        <w:t xml:space="preserve">M.Ed. </w:t>
      </w:r>
      <w:r w:rsidRPr="0076507E">
        <w:rPr>
          <w:rFonts w:ascii="Garamond" w:hAnsi="Garamond"/>
        </w:rPr>
        <w:t xml:space="preserve">Adult Education Management and Administration program </w:t>
      </w:r>
      <w:r w:rsidR="00957ABC">
        <w:rPr>
          <w:rFonts w:ascii="Garamond" w:hAnsi="Garamond"/>
        </w:rPr>
        <w:t xml:space="preserve">option </w:t>
      </w:r>
      <w:r w:rsidRPr="0076507E">
        <w:rPr>
          <w:rFonts w:ascii="Garamond" w:hAnsi="Garamond"/>
        </w:rPr>
        <w:t>may transfer the block of eighteen hours of cours</w:t>
      </w:r>
      <w:r w:rsidR="003E2CEA">
        <w:rPr>
          <w:rFonts w:ascii="Garamond" w:hAnsi="Garamond"/>
        </w:rPr>
        <w:t>es in the Field-Specific Courses</w:t>
      </w:r>
      <w:r w:rsidR="00957ABC">
        <w:rPr>
          <w:rFonts w:ascii="Garamond" w:hAnsi="Garamond"/>
        </w:rPr>
        <w:t xml:space="preserve"> </w:t>
      </w:r>
      <w:r w:rsidR="00957ABC">
        <w:rPr>
          <w:rFonts w:ascii="Garamond" w:hAnsi="Garamond"/>
          <w:i/>
        </w:rPr>
        <w:t>if those classes are not available at NWOSU</w:t>
      </w:r>
      <w:r w:rsidR="00957ABC">
        <w:rPr>
          <w:rFonts w:ascii="Garamond" w:hAnsi="Garamond"/>
        </w:rPr>
        <w:t>.</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At least twenty-three hours, including the final eight hours, must be taken in residence at NWOSU</w:t>
      </w:r>
      <w:r w:rsidR="00EE6CA0">
        <w:rPr>
          <w:rFonts w:ascii="Garamond" w:hAnsi="Garamond"/>
        </w:rPr>
        <w:t xml:space="preserve"> (Exception: students enrolled in the M.Ed. Adult Education Management and Administration program)</w:t>
      </w:r>
      <w:r w:rsidRPr="0076507E">
        <w:rPr>
          <w:rFonts w:ascii="Garamond" w:hAnsi="Garamond"/>
        </w:rPr>
        <w:t>.</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 maximum of six hours of Individual Study, Readings, Seminar</w:t>
      </w:r>
      <w:r w:rsidR="0070679A">
        <w:rPr>
          <w:rFonts w:ascii="Garamond" w:hAnsi="Garamond"/>
        </w:rPr>
        <w:t>,</w:t>
      </w:r>
      <w:r w:rsidRPr="0076507E">
        <w:rPr>
          <w:rFonts w:ascii="Garamond" w:hAnsi="Garamond"/>
        </w:rPr>
        <w:t xml:space="preserve"> and Short Courses may be applied to a master</w:t>
      </w:r>
      <w:r w:rsidR="009923F0" w:rsidRPr="0076507E">
        <w:rPr>
          <w:rFonts w:ascii="Garamond" w:hAnsi="Garamond"/>
        </w:rPr>
        <w:t>’</w:t>
      </w:r>
      <w:r w:rsidRPr="0076507E">
        <w:rPr>
          <w:rFonts w:ascii="Garamond" w:hAnsi="Garamond"/>
        </w:rPr>
        <w:t>s degree plan of study.</w:t>
      </w:r>
    </w:p>
    <w:p w:rsidR="00982CE5" w:rsidRPr="0076507E" w:rsidRDefault="005F0D4A" w:rsidP="00982CE5">
      <w:pPr>
        <w:pStyle w:val="Level1"/>
        <w:numPr>
          <w:ilvl w:val="0"/>
          <w:numId w:val="5"/>
        </w:numPr>
        <w:tabs>
          <w:tab w:val="left" w:pos="-1440"/>
        </w:tabs>
        <w:rPr>
          <w:rFonts w:ascii="Garamond" w:hAnsi="Garamond"/>
        </w:rPr>
      </w:pPr>
      <w:r>
        <w:rPr>
          <w:rFonts w:ascii="Garamond" w:hAnsi="Garamond"/>
        </w:rPr>
        <w:t>Consult section 11</w:t>
      </w:r>
      <w:r w:rsidR="00982CE5" w:rsidRPr="0076507E">
        <w:rPr>
          <w:rFonts w:ascii="Garamond" w:hAnsi="Garamond"/>
        </w:rPr>
        <w:t xml:space="preserve"> of the </w:t>
      </w:r>
      <w:r w:rsidR="00982CE5" w:rsidRPr="0076507E">
        <w:rPr>
          <w:rFonts w:ascii="Garamond" w:hAnsi="Garamond"/>
          <w:i/>
          <w:iCs/>
        </w:rPr>
        <w:t>Graduate Catalog</w:t>
      </w:r>
      <w:r w:rsidR="00982CE5" w:rsidRPr="0076507E">
        <w:rPr>
          <w:rFonts w:ascii="Garamond" w:hAnsi="Garamond"/>
        </w:rPr>
        <w:t xml:space="preserve"> for course descriptions; some courses have prerequisites.</w:t>
      </w:r>
    </w:p>
    <w:p w:rsidR="00982CE5" w:rsidRPr="0076507E" w:rsidRDefault="00982CE5" w:rsidP="00982CE5">
      <w:pPr>
        <w:pStyle w:val="Level1"/>
        <w:numPr>
          <w:ilvl w:val="0"/>
          <w:numId w:val="5"/>
        </w:numPr>
        <w:tabs>
          <w:tab w:val="left" w:pos="-1440"/>
        </w:tabs>
        <w:rPr>
          <w:rFonts w:ascii="Garamond" w:hAnsi="Garamond"/>
        </w:rPr>
      </w:pPr>
      <w:r w:rsidRPr="00957ABC">
        <w:rPr>
          <w:rFonts w:ascii="Garamond" w:hAnsi="Garamond"/>
        </w:rPr>
        <w:t>The master</w:t>
      </w:r>
      <w:r w:rsidR="009923F0" w:rsidRPr="00957ABC">
        <w:rPr>
          <w:rFonts w:ascii="Garamond" w:hAnsi="Garamond"/>
        </w:rPr>
        <w:t>’</w:t>
      </w:r>
      <w:r w:rsidRPr="00957ABC">
        <w:rPr>
          <w:rFonts w:ascii="Garamond" w:hAnsi="Garamond"/>
        </w:rPr>
        <w:t>s degree must be completed within a six-year time period;</w:t>
      </w:r>
      <w:r w:rsidRPr="0076507E">
        <w:rPr>
          <w:rFonts w:ascii="Garamond" w:hAnsi="Garamond"/>
        </w:rPr>
        <w:t xml:space="preserve"> courses that become outdated must be retaken or validated. A master</w:t>
      </w:r>
      <w:r w:rsidR="009923F0" w:rsidRPr="0076507E">
        <w:rPr>
          <w:rFonts w:ascii="Garamond" w:hAnsi="Garamond"/>
        </w:rPr>
        <w:t>’</w:t>
      </w:r>
      <w:r w:rsidRPr="0076507E">
        <w:rPr>
          <w:rFonts w:ascii="Garamond" w:hAnsi="Garamond"/>
        </w:rPr>
        <w:t>s degree will not be awarded if courses on a plan of study exceed the six-year time limit.</w:t>
      </w:r>
    </w:p>
    <w:p w:rsidR="00982CE5" w:rsidRPr="0076507E" w:rsidRDefault="009923F0" w:rsidP="00982CE5">
      <w:pPr>
        <w:pStyle w:val="Level1"/>
        <w:numPr>
          <w:ilvl w:val="0"/>
          <w:numId w:val="5"/>
        </w:numPr>
        <w:tabs>
          <w:tab w:val="left" w:pos="-1440"/>
        </w:tabs>
        <w:rPr>
          <w:rFonts w:ascii="Garamond" w:hAnsi="Garamond"/>
        </w:rPr>
      </w:pPr>
      <w:r w:rsidRPr="0076507E">
        <w:rPr>
          <w:rFonts w:ascii="Garamond" w:hAnsi="Garamond"/>
        </w:rPr>
        <w:t>“</w:t>
      </w:r>
      <w:r w:rsidR="00982CE5" w:rsidRPr="0076507E">
        <w:rPr>
          <w:rFonts w:ascii="Garamond" w:hAnsi="Garamond"/>
        </w:rPr>
        <w:t>Good standing</w:t>
      </w:r>
      <w:r w:rsidRPr="0076507E">
        <w:rPr>
          <w:rFonts w:ascii="Garamond" w:hAnsi="Garamond"/>
        </w:rPr>
        <w:t>”</w:t>
      </w:r>
      <w:r w:rsidR="00982CE5" w:rsidRPr="0076507E">
        <w:rPr>
          <w:rFonts w:ascii="Garamond" w:hAnsi="Garamond"/>
        </w:rPr>
        <w:t xml:space="preserve"> status requires a minimum GPA of 3.0. Students who f</w:t>
      </w:r>
      <w:r w:rsidR="00BA1D2F" w:rsidRPr="0076507E">
        <w:rPr>
          <w:rFonts w:ascii="Garamond" w:hAnsi="Garamond"/>
        </w:rPr>
        <w:t xml:space="preserve">all below the 3.0 GPA </w:t>
      </w:r>
      <w:r w:rsidR="00982CE5" w:rsidRPr="0076507E">
        <w:rPr>
          <w:rFonts w:ascii="Garamond" w:hAnsi="Garamond"/>
        </w:rPr>
        <w:t>are allowed nine hours to correct the GPA deficiency. The master</w:t>
      </w:r>
      <w:r w:rsidRPr="0076507E">
        <w:rPr>
          <w:rFonts w:ascii="Garamond" w:hAnsi="Garamond"/>
        </w:rPr>
        <w:t>’</w:t>
      </w:r>
      <w:r w:rsidR="00982CE5" w:rsidRPr="0076507E">
        <w:rPr>
          <w:rFonts w:ascii="Garamond" w:hAnsi="Garamond"/>
        </w:rPr>
        <w:t xml:space="preserve">s degree requires a GPA of 3.0 and no degree will be conferred upon students who do not meet the GPA requirement. </w:t>
      </w:r>
      <w:r w:rsidR="00483B36" w:rsidRPr="0076507E">
        <w:rPr>
          <w:rFonts w:ascii="Garamond" w:hAnsi="Garamond"/>
        </w:rPr>
        <w:t>Any</w:t>
      </w:r>
      <w:r w:rsidR="00982CE5" w:rsidRPr="0076507E">
        <w:rPr>
          <w:rFonts w:ascii="Garamond" w:hAnsi="Garamond"/>
        </w:rPr>
        <w:t xml:space="preserve"> grade less than </w:t>
      </w:r>
      <w:r w:rsidRPr="0076507E">
        <w:rPr>
          <w:rFonts w:ascii="Garamond" w:hAnsi="Garamond"/>
        </w:rPr>
        <w:t>“</w:t>
      </w:r>
      <w:r w:rsidR="00982CE5" w:rsidRPr="0076507E">
        <w:rPr>
          <w:rFonts w:ascii="Garamond" w:hAnsi="Garamond"/>
        </w:rPr>
        <w:t>C</w:t>
      </w:r>
      <w:r w:rsidRPr="0076507E">
        <w:rPr>
          <w:rFonts w:ascii="Garamond" w:hAnsi="Garamond"/>
        </w:rPr>
        <w:t>”</w:t>
      </w:r>
      <w:r w:rsidR="00982CE5" w:rsidRPr="0076507E">
        <w:rPr>
          <w:rFonts w:ascii="Garamond" w:hAnsi="Garamond"/>
        </w:rPr>
        <w:t xml:space="preserve"> is </w:t>
      </w:r>
      <w:r w:rsidR="00483B36" w:rsidRPr="0076507E">
        <w:rPr>
          <w:rFonts w:ascii="Garamond" w:hAnsi="Garamond"/>
        </w:rPr>
        <w:t xml:space="preserve">not </w:t>
      </w:r>
      <w:r w:rsidR="00982CE5" w:rsidRPr="0076507E">
        <w:rPr>
          <w:rFonts w:ascii="Garamond" w:hAnsi="Garamond"/>
        </w:rPr>
        <w:t>applicable to the degree plan of study.</w:t>
      </w:r>
    </w:p>
    <w:p w:rsidR="00982CE5" w:rsidRPr="00C7274E" w:rsidRDefault="00982CE5" w:rsidP="00C7274E">
      <w:pPr>
        <w:pStyle w:val="NoSpacing"/>
        <w:numPr>
          <w:ilvl w:val="0"/>
          <w:numId w:val="5"/>
        </w:numPr>
        <w:rPr>
          <w:rFonts w:ascii="Garamond" w:eastAsia="Times New Roman" w:hAnsi="Garamond" w:cs="Arial"/>
          <w:sz w:val="24"/>
          <w:szCs w:val="24"/>
        </w:rPr>
      </w:pPr>
      <w:r w:rsidRPr="00C7274E">
        <w:rPr>
          <w:rFonts w:ascii="Garamond" w:hAnsi="Garamond"/>
          <w:sz w:val="24"/>
          <w:szCs w:val="24"/>
        </w:rPr>
        <w:t>The university requires at least seventy-five percent attendance to receive credit for any class (the Education Division requires at least ninety-percent). Attendance can affect the final grade for a course. Instructors should have a published attendance policy in the course syllabus.</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Application for the master</w:t>
      </w:r>
      <w:r w:rsidR="009923F0" w:rsidRPr="0076507E">
        <w:rPr>
          <w:rFonts w:ascii="Garamond" w:hAnsi="Garamond"/>
        </w:rPr>
        <w:t>’</w:t>
      </w:r>
      <w:r w:rsidRPr="0076507E">
        <w:rPr>
          <w:rFonts w:ascii="Garamond" w:hAnsi="Garamond"/>
        </w:rPr>
        <w:t>s</w:t>
      </w:r>
      <w:r w:rsidR="00BA1D2F" w:rsidRPr="0076507E">
        <w:rPr>
          <w:rFonts w:ascii="Garamond" w:hAnsi="Garamond"/>
        </w:rPr>
        <w:t xml:space="preserve"> degree is required (with the $2</w:t>
      </w:r>
      <w:r w:rsidRPr="0076507E">
        <w:rPr>
          <w:rFonts w:ascii="Garamond" w:hAnsi="Garamond"/>
        </w:rPr>
        <w:t>5 application fee) not later than October 15 for December graduation, February 1</w:t>
      </w:r>
      <w:r w:rsidR="00B83B7A">
        <w:rPr>
          <w:rFonts w:ascii="Garamond" w:hAnsi="Garamond"/>
        </w:rPr>
        <w:t>5</w:t>
      </w:r>
      <w:r w:rsidRPr="0076507E">
        <w:rPr>
          <w:rFonts w:ascii="Garamond" w:hAnsi="Garamond"/>
        </w:rPr>
        <w:t xml:space="preserve"> for May graduation</w:t>
      </w:r>
      <w:r w:rsidR="008730A6" w:rsidRPr="0076507E">
        <w:rPr>
          <w:rFonts w:ascii="Garamond" w:hAnsi="Garamond"/>
        </w:rPr>
        <w:t>,</w:t>
      </w:r>
      <w:r w:rsidRPr="0076507E">
        <w:rPr>
          <w:rFonts w:ascii="Garamond" w:hAnsi="Garamond"/>
        </w:rPr>
        <w:t xml:space="preserve"> or March 1</w:t>
      </w:r>
      <w:r w:rsidR="00B83B7A">
        <w:rPr>
          <w:rFonts w:ascii="Garamond" w:hAnsi="Garamond"/>
        </w:rPr>
        <w:t>5</w:t>
      </w:r>
      <w:r w:rsidRPr="0076507E">
        <w:rPr>
          <w:rFonts w:ascii="Garamond" w:hAnsi="Garamond"/>
        </w:rPr>
        <w:t xml:space="preserve"> for July graduation. Failure </w:t>
      </w:r>
      <w:r w:rsidRPr="0076507E">
        <w:rPr>
          <w:rFonts w:ascii="Garamond" w:hAnsi="Garamond"/>
        </w:rPr>
        <w:lastRenderedPageBreak/>
        <w:t>to submit the application and fee by the published deadline will cause the degree to be delayed by one semester.</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Graduating students are expected to attend the commencement ceremony when they complete the master</w:t>
      </w:r>
      <w:r w:rsidR="009923F0" w:rsidRPr="0076507E">
        <w:rPr>
          <w:rFonts w:ascii="Garamond" w:hAnsi="Garamond"/>
        </w:rPr>
        <w:t>’</w:t>
      </w:r>
      <w:r w:rsidRPr="0076507E">
        <w:rPr>
          <w:rFonts w:ascii="Garamond" w:hAnsi="Garamond"/>
        </w:rPr>
        <w:t>s degree. Convocations are held in December and in May. Students who complete the degree in summer should plan to participate in the May convocation.</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To complete a second master</w:t>
      </w:r>
      <w:r w:rsidR="009923F0" w:rsidRPr="0076507E">
        <w:rPr>
          <w:rFonts w:ascii="Garamond" w:hAnsi="Garamond"/>
        </w:rPr>
        <w:t>’</w:t>
      </w:r>
      <w:r w:rsidRPr="0076507E">
        <w:rPr>
          <w:rFonts w:ascii="Garamond" w:hAnsi="Garamond"/>
        </w:rPr>
        <w:t>s degree, a maximum of twelve hours from the first degree can be applied, providing the courses are approved b</w:t>
      </w:r>
      <w:r w:rsidR="00DD1AC8">
        <w:rPr>
          <w:rFonts w:ascii="Garamond" w:hAnsi="Garamond"/>
        </w:rPr>
        <w:t>y the advisory committee and fall</w:t>
      </w:r>
      <w:r w:rsidRPr="0076507E">
        <w:rPr>
          <w:rFonts w:ascii="Garamond" w:hAnsi="Garamond"/>
        </w:rPr>
        <w:t xml:space="preserve"> within the six-year time limit.</w:t>
      </w:r>
    </w:p>
    <w:p w:rsidR="00982CE5" w:rsidRPr="00B83B7A" w:rsidRDefault="00982CE5" w:rsidP="00982CE5">
      <w:pPr>
        <w:pStyle w:val="Level1"/>
        <w:numPr>
          <w:ilvl w:val="0"/>
          <w:numId w:val="5"/>
        </w:numPr>
        <w:tabs>
          <w:tab w:val="left" w:pos="-1440"/>
        </w:tabs>
        <w:rPr>
          <w:rFonts w:ascii="Garamond" w:hAnsi="Garamond"/>
        </w:rPr>
      </w:pPr>
      <w:r w:rsidRPr="00B83B7A">
        <w:rPr>
          <w:rFonts w:ascii="Garamond" w:hAnsi="Garamond"/>
        </w:rPr>
        <w:t>The comprehensive examination is given each semester, in October, March</w:t>
      </w:r>
      <w:r w:rsidR="008730A6" w:rsidRPr="00B83B7A">
        <w:rPr>
          <w:rFonts w:ascii="Garamond" w:hAnsi="Garamond"/>
        </w:rPr>
        <w:t>,</w:t>
      </w:r>
      <w:r w:rsidRPr="00B83B7A">
        <w:rPr>
          <w:rFonts w:ascii="Garamond" w:hAnsi="Garamond"/>
        </w:rPr>
        <w:t xml:space="preserve"> and June</w:t>
      </w:r>
      <w:r w:rsidR="00B83B7A" w:rsidRPr="00B83B7A">
        <w:rPr>
          <w:rFonts w:ascii="Garamond" w:hAnsi="Garamond"/>
        </w:rPr>
        <w:t xml:space="preserve"> (no June comprehensive exam is offered for MCP students</w:t>
      </w:r>
      <w:r w:rsidR="00BD2C1E">
        <w:rPr>
          <w:rFonts w:ascii="Garamond" w:hAnsi="Garamond"/>
        </w:rPr>
        <w:t>, however</w:t>
      </w:r>
      <w:r w:rsidR="00B83B7A" w:rsidRPr="00B83B7A">
        <w:rPr>
          <w:rFonts w:ascii="Garamond" w:hAnsi="Garamond"/>
        </w:rPr>
        <w:t>)</w:t>
      </w:r>
      <w:r w:rsidRPr="00B83B7A">
        <w:rPr>
          <w:rFonts w:ascii="Garamond" w:hAnsi="Garamond"/>
        </w:rPr>
        <w:t xml:space="preserve">. Consult the </w:t>
      </w:r>
      <w:r w:rsidRPr="00B83B7A">
        <w:rPr>
          <w:rFonts w:ascii="Garamond" w:hAnsi="Garamond"/>
          <w:i/>
          <w:iCs/>
        </w:rPr>
        <w:t>Graduate Catalog</w:t>
      </w:r>
      <w:r w:rsidR="00B83B7A" w:rsidRPr="00B83B7A">
        <w:rPr>
          <w:rFonts w:ascii="Garamond" w:hAnsi="Garamond"/>
          <w:iCs/>
        </w:rPr>
        <w:t>, page 13</w:t>
      </w:r>
      <w:r w:rsidRPr="00B83B7A">
        <w:rPr>
          <w:rFonts w:ascii="Garamond" w:hAnsi="Garamond"/>
        </w:rPr>
        <w:t xml:space="preserve"> for specific dates. Remembe</w:t>
      </w:r>
      <w:r w:rsidR="0070679A">
        <w:rPr>
          <w:rFonts w:ascii="Garamond" w:hAnsi="Garamond"/>
        </w:rPr>
        <w:t>r</w:t>
      </w:r>
      <w:r w:rsidRPr="00B83B7A">
        <w:rPr>
          <w:rFonts w:ascii="Garamond" w:hAnsi="Garamond"/>
        </w:rPr>
        <w:t xml:space="preserve"> the special requirements to sit for the exams: completed all course work OR be enrolled in the final courses, not exceeding nine hours in a regular semester or six hours in a summer term; all grades of Incomplete must have been removed (or the courses retaken); application must be returned to the Office of Graduate Studies by the published deadline. Information about the comprehensive examination is found on page </w:t>
      </w:r>
      <w:r w:rsidR="00B83B7A" w:rsidRPr="00B83B7A">
        <w:rPr>
          <w:rFonts w:ascii="Garamond" w:hAnsi="Garamond"/>
        </w:rPr>
        <w:t>13</w:t>
      </w:r>
      <w:r w:rsidRPr="00B83B7A">
        <w:rPr>
          <w:rFonts w:ascii="Garamond" w:hAnsi="Garamond"/>
        </w:rPr>
        <w:t xml:space="preserve"> in the </w:t>
      </w:r>
      <w:r w:rsidRPr="00B83B7A">
        <w:rPr>
          <w:rFonts w:ascii="Garamond" w:hAnsi="Garamond"/>
          <w:i/>
          <w:iCs/>
        </w:rPr>
        <w:t>Graduate Catalog.</w:t>
      </w:r>
    </w:p>
    <w:p w:rsidR="00982CE5" w:rsidRPr="0076507E" w:rsidRDefault="005D34A8" w:rsidP="00982CE5">
      <w:pPr>
        <w:pStyle w:val="Level1"/>
        <w:numPr>
          <w:ilvl w:val="0"/>
          <w:numId w:val="5"/>
        </w:numPr>
        <w:tabs>
          <w:tab w:val="left" w:pos="-1440"/>
        </w:tabs>
        <w:rPr>
          <w:rFonts w:ascii="Garamond" w:hAnsi="Garamond"/>
        </w:rPr>
      </w:pPr>
      <w:r w:rsidRPr="0076507E">
        <w:rPr>
          <w:rFonts w:ascii="Garamond" w:hAnsi="Garamond"/>
        </w:rPr>
        <w:t xml:space="preserve">The </w:t>
      </w:r>
      <w:r w:rsidR="00982CE5" w:rsidRPr="0076507E">
        <w:rPr>
          <w:rFonts w:ascii="Garamond" w:hAnsi="Garamond"/>
        </w:rPr>
        <w:t>Master of Counseling Psychology p</w:t>
      </w:r>
      <w:r w:rsidR="00B83B7A">
        <w:rPr>
          <w:rFonts w:ascii="Garamond" w:hAnsi="Garamond"/>
        </w:rPr>
        <w:t xml:space="preserve">rogram </w:t>
      </w:r>
      <w:r w:rsidR="00D6512F">
        <w:rPr>
          <w:rFonts w:ascii="Garamond" w:hAnsi="Garamond"/>
        </w:rPr>
        <w:t>and the Masters of Science in General Psychology program are</w:t>
      </w:r>
      <w:r w:rsidR="005F0D4A">
        <w:rPr>
          <w:rFonts w:ascii="Garamond" w:hAnsi="Garamond"/>
        </w:rPr>
        <w:t xml:space="preserve"> described in Section 7</w:t>
      </w:r>
      <w:r w:rsidR="00982CE5" w:rsidRPr="0076507E">
        <w:rPr>
          <w:rFonts w:ascii="Garamond" w:hAnsi="Garamond"/>
        </w:rPr>
        <w:t xml:space="preserve"> </w:t>
      </w:r>
      <w:r w:rsidR="005F0D4A">
        <w:rPr>
          <w:rFonts w:ascii="Garamond" w:hAnsi="Garamond"/>
        </w:rPr>
        <w:t>and 8</w:t>
      </w:r>
      <w:r w:rsidR="00D6512F">
        <w:rPr>
          <w:rFonts w:ascii="Garamond" w:hAnsi="Garamond"/>
        </w:rPr>
        <w:t xml:space="preserve"> </w:t>
      </w:r>
      <w:r w:rsidR="00982CE5" w:rsidRPr="0076507E">
        <w:rPr>
          <w:rFonts w:ascii="Garamond" w:hAnsi="Garamond"/>
        </w:rPr>
        <w:t xml:space="preserve">of the </w:t>
      </w:r>
      <w:r w:rsidR="00982CE5" w:rsidRPr="0076507E">
        <w:rPr>
          <w:rFonts w:ascii="Garamond" w:hAnsi="Garamond"/>
          <w:i/>
          <w:iCs/>
        </w:rPr>
        <w:t>Graduate Catalog.</w:t>
      </w:r>
      <w:r w:rsidR="00982CE5" w:rsidRPr="0076507E">
        <w:rPr>
          <w:rFonts w:ascii="Garamond" w:hAnsi="Garamond"/>
        </w:rPr>
        <w:t xml:space="preserve"> The MCP </w:t>
      </w:r>
      <w:r w:rsidR="00D6512F">
        <w:rPr>
          <w:rFonts w:ascii="Garamond" w:hAnsi="Garamond"/>
        </w:rPr>
        <w:t xml:space="preserve">and MGP </w:t>
      </w:r>
      <w:r w:rsidR="00982CE5" w:rsidRPr="0076507E">
        <w:rPr>
          <w:rFonts w:ascii="Garamond" w:hAnsi="Garamond"/>
        </w:rPr>
        <w:t>program</w:t>
      </w:r>
      <w:r w:rsidR="00D6512F">
        <w:rPr>
          <w:rFonts w:ascii="Garamond" w:hAnsi="Garamond"/>
        </w:rPr>
        <w:t>s have</w:t>
      </w:r>
      <w:r w:rsidR="00982CE5" w:rsidRPr="0076507E">
        <w:rPr>
          <w:rFonts w:ascii="Garamond" w:hAnsi="Garamond"/>
        </w:rPr>
        <w:t xml:space="preserve"> additional admission requirements </w:t>
      </w:r>
      <w:r w:rsidR="00D6512F">
        <w:rPr>
          <w:rFonts w:ascii="Garamond" w:hAnsi="Garamond"/>
        </w:rPr>
        <w:t xml:space="preserve">that must be met before </w:t>
      </w:r>
      <w:r w:rsidR="00982CE5" w:rsidRPr="0076507E">
        <w:rPr>
          <w:rFonts w:ascii="Garamond" w:hAnsi="Garamond"/>
        </w:rPr>
        <w:t>enroll</w:t>
      </w:r>
      <w:r w:rsidR="00D6512F">
        <w:rPr>
          <w:rFonts w:ascii="Garamond" w:hAnsi="Garamond"/>
        </w:rPr>
        <w:t>ment is allowed</w:t>
      </w:r>
      <w:r w:rsidR="00982CE5" w:rsidRPr="0076507E">
        <w:rPr>
          <w:rFonts w:ascii="Garamond" w:hAnsi="Garamond"/>
        </w:rPr>
        <w:t>.</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Master of Education pro</w:t>
      </w:r>
      <w:r w:rsidR="005F0D4A">
        <w:rPr>
          <w:rFonts w:ascii="Garamond" w:hAnsi="Garamond"/>
        </w:rPr>
        <w:t>grams are described in Section 9</w:t>
      </w:r>
      <w:r w:rsidRPr="0076507E">
        <w:rPr>
          <w:rFonts w:ascii="Garamond" w:hAnsi="Garamond"/>
        </w:rPr>
        <w:t xml:space="preserve"> of the </w:t>
      </w:r>
      <w:r w:rsidRPr="0076507E">
        <w:rPr>
          <w:rFonts w:ascii="Garamond" w:hAnsi="Garamond"/>
          <w:i/>
          <w:iCs/>
        </w:rPr>
        <w:t xml:space="preserve">Graduate Catalog. </w:t>
      </w:r>
      <w:r w:rsidRPr="0076507E">
        <w:rPr>
          <w:rFonts w:ascii="Garamond" w:hAnsi="Garamond"/>
        </w:rPr>
        <w:t xml:space="preserve">Curriculum outlines for the M.Ed. programs are found </w:t>
      </w:r>
      <w:r w:rsidR="00BC5CA7" w:rsidRPr="0076507E">
        <w:rPr>
          <w:rFonts w:ascii="Garamond" w:hAnsi="Garamond"/>
        </w:rPr>
        <w:t>i</w:t>
      </w:r>
      <w:r w:rsidRPr="0076507E">
        <w:rPr>
          <w:rFonts w:ascii="Garamond" w:hAnsi="Garamond"/>
        </w:rPr>
        <w:t xml:space="preserve">n </w:t>
      </w:r>
      <w:r w:rsidR="00BC5CA7" w:rsidRPr="0076507E">
        <w:rPr>
          <w:rFonts w:ascii="Garamond" w:hAnsi="Garamond"/>
        </w:rPr>
        <w:t>this section</w:t>
      </w:r>
      <w:r w:rsidRPr="0076507E">
        <w:rPr>
          <w:rFonts w:ascii="Garamond" w:hAnsi="Garamond"/>
        </w:rPr>
        <w:t>.</w:t>
      </w:r>
    </w:p>
    <w:p w:rsidR="00982CE5" w:rsidRPr="00B83B7A" w:rsidRDefault="00982CE5" w:rsidP="00982CE5">
      <w:pPr>
        <w:pStyle w:val="Level1"/>
        <w:numPr>
          <w:ilvl w:val="0"/>
          <w:numId w:val="5"/>
        </w:numPr>
        <w:tabs>
          <w:tab w:val="left" w:pos="-1440"/>
        </w:tabs>
        <w:rPr>
          <w:rFonts w:ascii="Garamond" w:hAnsi="Garamond"/>
        </w:rPr>
      </w:pPr>
      <w:r w:rsidRPr="00B83B7A">
        <w:rPr>
          <w:rFonts w:ascii="Garamond" w:hAnsi="Garamond"/>
        </w:rPr>
        <w:t>The various certification o</w:t>
      </w:r>
      <w:r w:rsidR="005F0D4A">
        <w:rPr>
          <w:rFonts w:ascii="Garamond" w:hAnsi="Garamond"/>
        </w:rPr>
        <w:t>ptions are outlined in Section 10</w:t>
      </w:r>
      <w:r w:rsidRPr="00B83B7A">
        <w:rPr>
          <w:rFonts w:ascii="Garamond" w:hAnsi="Garamond"/>
        </w:rPr>
        <w:t xml:space="preserve"> of the catalog, i</w:t>
      </w:r>
      <w:r w:rsidR="00B83B7A" w:rsidRPr="00B83B7A">
        <w:rPr>
          <w:rFonts w:ascii="Garamond" w:hAnsi="Garamond"/>
        </w:rPr>
        <w:t xml:space="preserve">ncluding the </w:t>
      </w:r>
      <w:r w:rsidR="00D222B2" w:rsidRPr="00B83B7A">
        <w:rPr>
          <w:rFonts w:ascii="Garamond" w:hAnsi="Garamond"/>
        </w:rPr>
        <w:t>School Principal, School</w:t>
      </w:r>
      <w:r w:rsidR="00B83B7A" w:rsidRPr="00B83B7A">
        <w:rPr>
          <w:rFonts w:ascii="Garamond" w:hAnsi="Garamond"/>
        </w:rPr>
        <w:t xml:space="preserve"> Counseling</w:t>
      </w:r>
      <w:r w:rsidRPr="00B83B7A">
        <w:rPr>
          <w:rFonts w:ascii="Garamond" w:hAnsi="Garamond"/>
        </w:rPr>
        <w:t>, and Reading Specialist. Students interested in certification in these areas should consult with Ms. Natalie Miller, Assistant Certification Officer, Education Ce</w:t>
      </w:r>
      <w:r w:rsidR="00EB3D2F" w:rsidRPr="00B83B7A">
        <w:rPr>
          <w:rFonts w:ascii="Garamond" w:hAnsi="Garamond"/>
        </w:rPr>
        <w:t xml:space="preserve">nter 205 (telephone 580.328.8441 or email ndmiller@nwosu.edu). </w:t>
      </w:r>
    </w:p>
    <w:p w:rsidR="00982CE5" w:rsidRPr="00B83B7A" w:rsidRDefault="005F0D4A" w:rsidP="00982CE5">
      <w:pPr>
        <w:pStyle w:val="Level1"/>
        <w:numPr>
          <w:ilvl w:val="0"/>
          <w:numId w:val="5"/>
        </w:numPr>
        <w:tabs>
          <w:tab w:val="left" w:pos="-1440"/>
        </w:tabs>
        <w:rPr>
          <w:rFonts w:ascii="Garamond" w:hAnsi="Garamond"/>
        </w:rPr>
      </w:pPr>
      <w:r>
        <w:rPr>
          <w:rFonts w:ascii="Garamond" w:hAnsi="Garamond"/>
        </w:rPr>
        <w:t>Section 11</w:t>
      </w:r>
      <w:r w:rsidR="00982CE5" w:rsidRPr="0076507E">
        <w:rPr>
          <w:rFonts w:ascii="Garamond" w:hAnsi="Garamond"/>
        </w:rPr>
        <w:t xml:space="preserve"> of the catalog lists approved graduate courses by department or division. </w:t>
      </w:r>
      <w:r w:rsidR="00982CE5" w:rsidRPr="00B83B7A">
        <w:rPr>
          <w:rFonts w:ascii="Garamond" w:hAnsi="Garamond"/>
        </w:rPr>
        <w:t xml:space="preserve">Course rotations are available online by </w:t>
      </w:r>
      <w:r w:rsidR="00B83B7A">
        <w:rPr>
          <w:rFonts w:ascii="Garamond" w:hAnsi="Garamond"/>
        </w:rPr>
        <w:t>consulting the Graduate Studies web page</w:t>
      </w:r>
      <w:r w:rsidR="00982CE5" w:rsidRPr="00B83B7A">
        <w:rPr>
          <w:rFonts w:ascii="Garamond" w:hAnsi="Garamond"/>
        </w:rPr>
        <w:t>. The rotation schedule will help students develop their degree plan of study.</w:t>
      </w:r>
      <w:r w:rsidR="00BC5CA7" w:rsidRPr="00B83B7A">
        <w:rPr>
          <w:rFonts w:ascii="Garamond" w:hAnsi="Garamond"/>
        </w:rPr>
        <w:t xml:space="preserve"> </w:t>
      </w:r>
    </w:p>
    <w:p w:rsidR="00982CE5" w:rsidRPr="0076507E" w:rsidRDefault="00982CE5" w:rsidP="00982CE5">
      <w:pPr>
        <w:pStyle w:val="Level1"/>
        <w:numPr>
          <w:ilvl w:val="0"/>
          <w:numId w:val="5"/>
        </w:numPr>
        <w:tabs>
          <w:tab w:val="left" w:pos="-1440"/>
        </w:tabs>
        <w:rPr>
          <w:rFonts w:ascii="Garamond" w:hAnsi="Garamond"/>
        </w:rPr>
      </w:pPr>
      <w:r w:rsidRPr="0076507E">
        <w:rPr>
          <w:rFonts w:ascii="Garamond" w:hAnsi="Garamond"/>
        </w:rPr>
        <w:t xml:space="preserve">Required forms </w:t>
      </w:r>
      <w:r w:rsidR="00DC592F">
        <w:rPr>
          <w:rFonts w:ascii="Garamond" w:hAnsi="Garamond"/>
        </w:rPr>
        <w:t xml:space="preserve">are available online </w:t>
      </w:r>
      <w:r w:rsidR="00BC2796" w:rsidRPr="0076507E">
        <w:rPr>
          <w:rFonts w:ascii="Garamond" w:hAnsi="Garamond"/>
        </w:rPr>
        <w:t>on the graduate studies website</w:t>
      </w:r>
      <w:r w:rsidR="00D222B2">
        <w:rPr>
          <w:rFonts w:ascii="Garamond" w:hAnsi="Garamond"/>
        </w:rPr>
        <w:t xml:space="preserve"> under the “Forms and Plan of Study” tab.</w:t>
      </w:r>
    </w:p>
    <w:p w:rsidR="00B30ED9" w:rsidRPr="00B83B7A" w:rsidRDefault="00982CE5" w:rsidP="00B83B7A">
      <w:pPr>
        <w:pStyle w:val="Level1"/>
        <w:numPr>
          <w:ilvl w:val="0"/>
          <w:numId w:val="5"/>
        </w:numPr>
        <w:tabs>
          <w:tab w:val="left" w:pos="-1440"/>
        </w:tabs>
        <w:rPr>
          <w:rFonts w:ascii="Garamond" w:hAnsi="Garamond"/>
        </w:rPr>
      </w:pPr>
      <w:r w:rsidRPr="00B83B7A">
        <w:rPr>
          <w:rFonts w:ascii="Garamond" w:hAnsi="Garamond"/>
        </w:rPr>
        <w:t>By maintaining continuous enrollment in the master</w:t>
      </w:r>
      <w:r w:rsidR="009923F0" w:rsidRPr="00B83B7A">
        <w:rPr>
          <w:rFonts w:ascii="Garamond" w:hAnsi="Garamond"/>
        </w:rPr>
        <w:t>’</w:t>
      </w:r>
      <w:r w:rsidRPr="00B83B7A">
        <w:rPr>
          <w:rFonts w:ascii="Garamond" w:hAnsi="Garamond"/>
        </w:rPr>
        <w:t>s degree program, a student is allowed to complete the degree following policies in place at the time of admission to the program; students who return to the program after one or more semesters of inactivity are required to follow policies in place at the time they return to graduate school.</w:t>
      </w:r>
    </w:p>
    <w:p w:rsidR="00982CE5" w:rsidRPr="00B30ED9" w:rsidRDefault="00CB26A0" w:rsidP="00B30ED9">
      <w:pPr>
        <w:pStyle w:val="Level1"/>
        <w:numPr>
          <w:ilvl w:val="0"/>
          <w:numId w:val="5"/>
        </w:numPr>
        <w:tabs>
          <w:tab w:val="left" w:pos="-1440"/>
        </w:tabs>
        <w:rPr>
          <w:rFonts w:ascii="Garamond" w:hAnsi="Garamond"/>
        </w:rPr>
      </w:pPr>
      <w:r w:rsidRPr="00B30ED9">
        <w:rPr>
          <w:rFonts w:ascii="Garamond" w:hAnsi="Garamond"/>
        </w:rPr>
        <w:t>Graduate S</w:t>
      </w:r>
      <w:r w:rsidR="00982CE5" w:rsidRPr="00B30ED9">
        <w:rPr>
          <w:rFonts w:ascii="Garamond" w:hAnsi="Garamond"/>
        </w:rPr>
        <w:t>tudies personnel:</w:t>
      </w:r>
    </w:p>
    <w:p w:rsidR="00BC5CA7" w:rsidRPr="00225C18" w:rsidRDefault="0024730B" w:rsidP="00225C18">
      <w:pPr>
        <w:pStyle w:val="Level2"/>
        <w:numPr>
          <w:ilvl w:val="1"/>
          <w:numId w:val="5"/>
        </w:numPr>
        <w:tabs>
          <w:tab w:val="left" w:pos="-1440"/>
        </w:tabs>
        <w:rPr>
          <w:rFonts w:ascii="Garamond" w:hAnsi="Garamond"/>
        </w:rPr>
      </w:pPr>
      <w:r>
        <w:rPr>
          <w:rFonts w:ascii="Garamond" w:hAnsi="Garamond"/>
        </w:rPr>
        <w:t>Ms. Melissa Brown</w:t>
      </w:r>
      <w:r w:rsidR="00982CE5" w:rsidRPr="0076507E">
        <w:rPr>
          <w:rFonts w:ascii="Garamond" w:hAnsi="Garamond"/>
        </w:rPr>
        <w:t>, Coordinator of Graduate Studies</w:t>
      </w:r>
      <w:r w:rsidR="00E7436F" w:rsidRPr="0076507E">
        <w:rPr>
          <w:rFonts w:ascii="Garamond" w:hAnsi="Garamond"/>
        </w:rPr>
        <w:br/>
      </w:r>
      <w:r w:rsidR="00DD1AC8">
        <w:rPr>
          <w:rFonts w:ascii="Garamond" w:hAnsi="Garamond"/>
        </w:rPr>
        <w:t>Ryerson Hall</w:t>
      </w:r>
      <w:r w:rsidR="00D06C62">
        <w:rPr>
          <w:rFonts w:ascii="Garamond" w:hAnsi="Garamond"/>
        </w:rPr>
        <w:t xml:space="preserve"> </w:t>
      </w:r>
      <w:r w:rsidR="00DD1AC8">
        <w:rPr>
          <w:rFonts w:ascii="Garamond" w:hAnsi="Garamond"/>
        </w:rPr>
        <w:t>#</w:t>
      </w:r>
      <w:r w:rsidR="00D06C62">
        <w:rPr>
          <w:rFonts w:ascii="Garamond" w:hAnsi="Garamond"/>
        </w:rPr>
        <w:t>212 Foyer</w:t>
      </w:r>
      <w:r w:rsidR="005F0D4A">
        <w:rPr>
          <w:rFonts w:ascii="Garamond" w:hAnsi="Garamond"/>
        </w:rPr>
        <w:t>; Carter Hall #103</w:t>
      </w:r>
      <w:r w:rsidR="00E7436F" w:rsidRPr="0076507E">
        <w:rPr>
          <w:rFonts w:ascii="Garamond" w:hAnsi="Garamond"/>
        </w:rPr>
        <w:br/>
      </w:r>
      <w:r w:rsidR="00982CE5" w:rsidRPr="0076507E">
        <w:rPr>
          <w:rFonts w:ascii="Garamond" w:hAnsi="Garamond"/>
        </w:rPr>
        <w:t>Telephone</w:t>
      </w:r>
      <w:r w:rsidR="008730A6" w:rsidRPr="0076507E">
        <w:rPr>
          <w:rFonts w:ascii="Garamond" w:hAnsi="Garamond"/>
        </w:rPr>
        <w:t>:</w:t>
      </w:r>
      <w:r w:rsidR="00982CE5" w:rsidRPr="0076507E">
        <w:rPr>
          <w:rFonts w:ascii="Garamond" w:hAnsi="Garamond"/>
        </w:rPr>
        <w:t xml:space="preserve"> 580.327.8410</w:t>
      </w:r>
      <w:r w:rsidR="005F0D4A">
        <w:rPr>
          <w:rFonts w:ascii="Garamond" w:hAnsi="Garamond"/>
        </w:rPr>
        <w:t>; 580-327-8442</w:t>
      </w:r>
      <w:r w:rsidR="00E7436F" w:rsidRPr="0076507E">
        <w:rPr>
          <w:rFonts w:ascii="Garamond" w:hAnsi="Garamond"/>
        </w:rPr>
        <w:br/>
      </w:r>
      <w:r w:rsidR="00982CE5" w:rsidRPr="0076507E">
        <w:rPr>
          <w:rFonts w:ascii="Garamond" w:hAnsi="Garamond"/>
        </w:rPr>
        <w:t>Email</w:t>
      </w:r>
      <w:r w:rsidR="008730A6" w:rsidRPr="0076507E">
        <w:rPr>
          <w:rFonts w:ascii="Garamond" w:hAnsi="Garamond"/>
        </w:rPr>
        <w:t>:</w:t>
      </w:r>
      <w:r w:rsidR="00982CE5" w:rsidRPr="0076507E">
        <w:rPr>
          <w:rFonts w:ascii="Garamond" w:hAnsi="Garamond"/>
        </w:rPr>
        <w:t xml:space="preserve"> </w:t>
      </w:r>
      <w:r>
        <w:rPr>
          <w:rFonts w:ascii="Garamond" w:hAnsi="Garamond"/>
        </w:rPr>
        <w:t>mbrown</w:t>
      </w:r>
      <w:r w:rsidR="005545B7" w:rsidRPr="0076507E">
        <w:rPr>
          <w:rFonts w:ascii="Garamond" w:hAnsi="Garamond"/>
        </w:rPr>
        <w:t>@nwosu.edu</w:t>
      </w:r>
    </w:p>
    <w:p w:rsidR="00BB3D7B" w:rsidRPr="0070679A" w:rsidRDefault="00BB3D7B" w:rsidP="0070679A">
      <w:pPr>
        <w:pStyle w:val="NoSpacing"/>
        <w:numPr>
          <w:ilvl w:val="1"/>
          <w:numId w:val="5"/>
        </w:numPr>
        <w:rPr>
          <w:rFonts w:ascii="Garamond" w:hAnsi="Garamond"/>
          <w:sz w:val="24"/>
          <w:szCs w:val="24"/>
        </w:rPr>
      </w:pPr>
      <w:r w:rsidRPr="0076507E">
        <w:rPr>
          <w:rFonts w:ascii="Garamond" w:hAnsi="Garamond"/>
          <w:sz w:val="24"/>
          <w:szCs w:val="24"/>
        </w:rPr>
        <w:t>Dr. Shawn Holliday</w:t>
      </w:r>
      <w:r w:rsidR="00982CE5" w:rsidRPr="0076507E">
        <w:rPr>
          <w:rFonts w:ascii="Garamond" w:hAnsi="Garamond"/>
          <w:sz w:val="24"/>
          <w:szCs w:val="24"/>
        </w:rPr>
        <w:t>, Associate Dean of Graduate Studies</w:t>
      </w:r>
      <w:r w:rsidR="00CC29E6" w:rsidRPr="0076507E">
        <w:rPr>
          <w:rFonts w:ascii="Garamond" w:hAnsi="Garamond"/>
          <w:sz w:val="24"/>
          <w:szCs w:val="24"/>
        </w:rPr>
        <w:t>, Director of American Studies Program</w:t>
      </w:r>
      <w:r w:rsidR="00D06C62">
        <w:rPr>
          <w:rFonts w:ascii="Garamond" w:hAnsi="Garamond"/>
          <w:sz w:val="24"/>
          <w:szCs w:val="24"/>
        </w:rPr>
        <w:t>, Professor of English</w:t>
      </w:r>
      <w:r w:rsidR="00E7436F" w:rsidRPr="0076507E">
        <w:rPr>
          <w:rFonts w:ascii="Garamond" w:hAnsi="Garamond"/>
          <w:sz w:val="24"/>
          <w:szCs w:val="24"/>
        </w:rPr>
        <w:br/>
      </w:r>
      <w:r w:rsidR="00DD1AC8">
        <w:rPr>
          <w:rFonts w:ascii="Garamond" w:hAnsi="Garamond"/>
          <w:sz w:val="24"/>
          <w:szCs w:val="24"/>
        </w:rPr>
        <w:t>Ryerson Hall #212</w:t>
      </w:r>
      <w:r w:rsidR="00E7436F" w:rsidRPr="0076507E">
        <w:rPr>
          <w:rFonts w:ascii="Garamond" w:hAnsi="Garamond"/>
          <w:sz w:val="24"/>
          <w:szCs w:val="24"/>
        </w:rPr>
        <w:br/>
      </w:r>
      <w:r w:rsidR="00DD1AC8">
        <w:rPr>
          <w:rFonts w:ascii="Garamond" w:hAnsi="Garamond"/>
          <w:sz w:val="24"/>
          <w:szCs w:val="24"/>
        </w:rPr>
        <w:t xml:space="preserve">Enid </w:t>
      </w:r>
      <w:r w:rsidR="0070679A">
        <w:rPr>
          <w:rFonts w:ascii="Garamond" w:hAnsi="Garamond"/>
          <w:sz w:val="24"/>
          <w:szCs w:val="24"/>
        </w:rPr>
        <w:t xml:space="preserve">Office </w:t>
      </w:r>
      <w:r w:rsidR="00DD1AC8">
        <w:rPr>
          <w:rFonts w:ascii="Garamond" w:hAnsi="Garamond"/>
          <w:sz w:val="24"/>
          <w:szCs w:val="24"/>
        </w:rPr>
        <w:t>#</w:t>
      </w:r>
      <w:r w:rsidR="0070679A">
        <w:rPr>
          <w:rFonts w:ascii="Garamond" w:hAnsi="Garamond"/>
          <w:sz w:val="24"/>
          <w:szCs w:val="24"/>
        </w:rPr>
        <w:t>118 (by appointment</w:t>
      </w:r>
      <w:r w:rsidRPr="0070679A">
        <w:rPr>
          <w:rFonts w:ascii="Garamond" w:hAnsi="Garamond"/>
          <w:sz w:val="24"/>
          <w:szCs w:val="24"/>
        </w:rPr>
        <w:t>)</w:t>
      </w:r>
    </w:p>
    <w:p w:rsidR="00982CE5" w:rsidRPr="0076507E" w:rsidRDefault="00982CE5" w:rsidP="0046102A">
      <w:pPr>
        <w:pStyle w:val="NoSpacing"/>
        <w:ind w:left="1440"/>
        <w:rPr>
          <w:rFonts w:ascii="Garamond" w:hAnsi="Garamond"/>
          <w:sz w:val="24"/>
          <w:szCs w:val="24"/>
        </w:rPr>
      </w:pPr>
      <w:r w:rsidRPr="0076507E">
        <w:rPr>
          <w:rFonts w:ascii="Garamond" w:hAnsi="Garamond"/>
          <w:sz w:val="24"/>
          <w:szCs w:val="24"/>
        </w:rPr>
        <w:t>Telephone 580.327.8589</w:t>
      </w:r>
      <w:r w:rsidR="00E7436F" w:rsidRPr="0076507E">
        <w:rPr>
          <w:rFonts w:ascii="Garamond" w:hAnsi="Garamond"/>
          <w:sz w:val="24"/>
          <w:szCs w:val="24"/>
        </w:rPr>
        <w:br/>
      </w:r>
      <w:r w:rsidR="0046102A" w:rsidRPr="0076507E">
        <w:rPr>
          <w:rFonts w:ascii="Garamond" w:hAnsi="Garamond"/>
          <w:sz w:val="24"/>
          <w:szCs w:val="24"/>
        </w:rPr>
        <w:t>Email spholliday</w:t>
      </w:r>
      <w:r w:rsidRPr="0076507E">
        <w:rPr>
          <w:rFonts w:ascii="Garamond" w:hAnsi="Garamond"/>
          <w:sz w:val="24"/>
          <w:szCs w:val="24"/>
        </w:rPr>
        <w:t xml:space="preserve">@nwosu.edu </w:t>
      </w:r>
    </w:p>
    <w:p w:rsidR="00E7436F" w:rsidRPr="0076507E" w:rsidRDefault="00E7436F" w:rsidP="00E7436F">
      <w:pPr>
        <w:widowControl w:val="0"/>
        <w:numPr>
          <w:ilvl w:val="0"/>
          <w:numId w:val="5"/>
        </w:numPr>
        <w:autoSpaceDE w:val="0"/>
        <w:autoSpaceDN w:val="0"/>
        <w:adjustRightInd w:val="0"/>
        <w:spacing w:after="0" w:line="240" w:lineRule="auto"/>
        <w:rPr>
          <w:rFonts w:ascii="Garamond" w:hAnsi="Garamond"/>
          <w:sz w:val="24"/>
          <w:szCs w:val="24"/>
        </w:rPr>
      </w:pPr>
      <w:r w:rsidRPr="0076507E">
        <w:rPr>
          <w:rFonts w:ascii="Garamond" w:hAnsi="Garamond"/>
          <w:sz w:val="24"/>
          <w:szCs w:val="24"/>
        </w:rPr>
        <w:t>Other university personnel:</w:t>
      </w:r>
    </w:p>
    <w:p w:rsidR="00B83B7A" w:rsidRPr="0070679A" w:rsidRDefault="00BD2C1E" w:rsidP="0070679A">
      <w:pPr>
        <w:widowControl w:val="0"/>
        <w:numPr>
          <w:ilvl w:val="1"/>
          <w:numId w:val="5"/>
        </w:numPr>
        <w:autoSpaceDE w:val="0"/>
        <w:autoSpaceDN w:val="0"/>
        <w:adjustRightInd w:val="0"/>
        <w:spacing w:after="0" w:line="240" w:lineRule="auto"/>
        <w:rPr>
          <w:rFonts w:ascii="Garamond" w:hAnsi="Garamond"/>
          <w:sz w:val="24"/>
          <w:szCs w:val="24"/>
        </w:rPr>
      </w:pPr>
      <w:r>
        <w:rPr>
          <w:rFonts w:ascii="Garamond" w:hAnsi="Garamond"/>
          <w:sz w:val="24"/>
          <w:szCs w:val="24"/>
        </w:rPr>
        <w:t>Dr. Jason Ferrell</w:t>
      </w:r>
      <w:r w:rsidR="00B83B7A" w:rsidRPr="0070679A">
        <w:rPr>
          <w:rFonts w:ascii="Garamond" w:hAnsi="Garamond"/>
          <w:sz w:val="24"/>
          <w:szCs w:val="24"/>
        </w:rPr>
        <w:t xml:space="preserve">, </w:t>
      </w:r>
      <w:r>
        <w:rPr>
          <w:rFonts w:ascii="Garamond" w:hAnsi="Garamond"/>
          <w:sz w:val="24"/>
          <w:szCs w:val="24"/>
        </w:rPr>
        <w:t>Chair, Psychology Department</w:t>
      </w:r>
      <w:r w:rsidR="00881267">
        <w:rPr>
          <w:rFonts w:ascii="Garamond" w:hAnsi="Garamond"/>
          <w:sz w:val="24"/>
          <w:szCs w:val="24"/>
        </w:rPr>
        <w:t>/Coordinator of General Psychology</w:t>
      </w:r>
    </w:p>
    <w:p w:rsidR="00B83B7A" w:rsidRDefault="00BD2C1E" w:rsidP="00B83B7A">
      <w:pPr>
        <w:widowControl w:val="0"/>
        <w:autoSpaceDE w:val="0"/>
        <w:autoSpaceDN w:val="0"/>
        <w:adjustRightInd w:val="0"/>
        <w:spacing w:after="0" w:line="240" w:lineRule="auto"/>
        <w:ind w:left="1440"/>
        <w:rPr>
          <w:rFonts w:ascii="Garamond" w:hAnsi="Garamond"/>
          <w:sz w:val="24"/>
          <w:szCs w:val="24"/>
        </w:rPr>
      </w:pPr>
      <w:r>
        <w:rPr>
          <w:rFonts w:ascii="Garamond" w:hAnsi="Garamond"/>
          <w:sz w:val="24"/>
          <w:szCs w:val="24"/>
        </w:rPr>
        <w:t>Education Center, #216</w:t>
      </w:r>
    </w:p>
    <w:p w:rsidR="00B83B7A" w:rsidRDefault="00B83B7A" w:rsidP="00B83B7A">
      <w:pPr>
        <w:widowControl w:val="0"/>
        <w:autoSpaceDE w:val="0"/>
        <w:autoSpaceDN w:val="0"/>
        <w:adjustRightInd w:val="0"/>
        <w:spacing w:after="0" w:line="240" w:lineRule="auto"/>
        <w:ind w:left="1440"/>
        <w:rPr>
          <w:rFonts w:ascii="Garamond" w:hAnsi="Garamond"/>
          <w:sz w:val="24"/>
          <w:szCs w:val="24"/>
        </w:rPr>
      </w:pPr>
      <w:r w:rsidRPr="0076507E">
        <w:rPr>
          <w:rFonts w:ascii="Garamond" w:hAnsi="Garamond"/>
          <w:sz w:val="24"/>
          <w:szCs w:val="24"/>
        </w:rPr>
        <w:t>Telephone:</w:t>
      </w:r>
      <w:r w:rsidR="00BD2C1E">
        <w:rPr>
          <w:rFonts w:ascii="Garamond" w:hAnsi="Garamond"/>
          <w:sz w:val="24"/>
          <w:szCs w:val="24"/>
        </w:rPr>
        <w:t xml:space="preserve"> 580.327.8447</w:t>
      </w:r>
      <w:r w:rsidRPr="0076507E">
        <w:rPr>
          <w:rFonts w:ascii="Garamond" w:hAnsi="Garamond"/>
          <w:sz w:val="24"/>
          <w:szCs w:val="24"/>
        </w:rPr>
        <w:br/>
        <w:t>Email:</w:t>
      </w:r>
      <w:r>
        <w:rPr>
          <w:rFonts w:ascii="Garamond" w:hAnsi="Garamond"/>
          <w:sz w:val="24"/>
          <w:szCs w:val="24"/>
        </w:rPr>
        <w:t xml:space="preserve"> </w:t>
      </w:r>
      <w:r w:rsidR="005F0D4A" w:rsidRPr="005F0D4A">
        <w:rPr>
          <w:rFonts w:ascii="Garamond" w:hAnsi="Garamond"/>
          <w:sz w:val="24"/>
          <w:szCs w:val="24"/>
        </w:rPr>
        <w:t>jdferrell@nwosu.edu</w:t>
      </w:r>
    </w:p>
    <w:p w:rsidR="005F0D4A" w:rsidRDefault="005F0D4A" w:rsidP="00B83B7A">
      <w:pPr>
        <w:widowControl w:val="0"/>
        <w:autoSpaceDE w:val="0"/>
        <w:autoSpaceDN w:val="0"/>
        <w:adjustRightInd w:val="0"/>
        <w:spacing w:after="0" w:line="240" w:lineRule="auto"/>
        <w:ind w:left="1440"/>
        <w:rPr>
          <w:rFonts w:ascii="Garamond" w:hAnsi="Garamond"/>
          <w:sz w:val="24"/>
          <w:szCs w:val="24"/>
        </w:rPr>
      </w:pPr>
    </w:p>
    <w:p w:rsidR="00BD2C1E" w:rsidRDefault="00BD2C1E" w:rsidP="00BD2C1E">
      <w:pPr>
        <w:pStyle w:val="ListParagraph"/>
        <w:widowControl w:val="0"/>
        <w:numPr>
          <w:ilvl w:val="1"/>
          <w:numId w:val="5"/>
        </w:numPr>
        <w:autoSpaceDE w:val="0"/>
        <w:autoSpaceDN w:val="0"/>
        <w:adjustRightInd w:val="0"/>
        <w:spacing w:after="0" w:line="240" w:lineRule="auto"/>
        <w:rPr>
          <w:rFonts w:ascii="Garamond" w:hAnsi="Garamond"/>
          <w:sz w:val="24"/>
          <w:szCs w:val="24"/>
        </w:rPr>
      </w:pPr>
      <w:r>
        <w:rPr>
          <w:rFonts w:ascii="Garamond" w:hAnsi="Garamond"/>
          <w:sz w:val="24"/>
          <w:szCs w:val="24"/>
        </w:rPr>
        <w:lastRenderedPageBreak/>
        <w:t>Professor Taylor Randolph/Coordinator of Counseling Education</w:t>
      </w:r>
    </w:p>
    <w:p w:rsidR="00BD2C1E" w:rsidRDefault="00BD2C1E" w:rsidP="00BD2C1E">
      <w:pPr>
        <w:pStyle w:val="ListParagraph"/>
        <w:widowControl w:val="0"/>
        <w:autoSpaceDE w:val="0"/>
        <w:autoSpaceDN w:val="0"/>
        <w:adjustRightInd w:val="0"/>
        <w:spacing w:after="0" w:line="240" w:lineRule="auto"/>
        <w:ind w:left="1440"/>
        <w:rPr>
          <w:rFonts w:ascii="Garamond" w:hAnsi="Garamond"/>
          <w:sz w:val="24"/>
          <w:szCs w:val="24"/>
        </w:rPr>
      </w:pPr>
      <w:r>
        <w:rPr>
          <w:rFonts w:ascii="Garamond" w:hAnsi="Garamond"/>
          <w:sz w:val="24"/>
          <w:szCs w:val="24"/>
        </w:rPr>
        <w:t>Enid Campus #114</w:t>
      </w:r>
    </w:p>
    <w:p w:rsidR="00BD2C1E" w:rsidRDefault="00BD2C1E" w:rsidP="00BD2C1E">
      <w:pPr>
        <w:pStyle w:val="ListParagraph"/>
        <w:widowControl w:val="0"/>
        <w:autoSpaceDE w:val="0"/>
        <w:autoSpaceDN w:val="0"/>
        <w:adjustRightInd w:val="0"/>
        <w:spacing w:after="0" w:line="240" w:lineRule="auto"/>
        <w:ind w:left="1440"/>
        <w:rPr>
          <w:rFonts w:ascii="Garamond" w:hAnsi="Garamond"/>
          <w:sz w:val="24"/>
          <w:szCs w:val="24"/>
        </w:rPr>
      </w:pPr>
      <w:r>
        <w:rPr>
          <w:rFonts w:ascii="Garamond" w:hAnsi="Garamond"/>
          <w:sz w:val="24"/>
          <w:szCs w:val="24"/>
        </w:rPr>
        <w:t>Telephone: 580.213.3119</w:t>
      </w:r>
    </w:p>
    <w:p w:rsidR="00BD2C1E" w:rsidRPr="00BD2C1E" w:rsidRDefault="00BD2C1E" w:rsidP="00BD2C1E">
      <w:pPr>
        <w:pStyle w:val="ListParagraph"/>
        <w:widowControl w:val="0"/>
        <w:autoSpaceDE w:val="0"/>
        <w:autoSpaceDN w:val="0"/>
        <w:adjustRightInd w:val="0"/>
        <w:spacing w:after="0" w:line="240" w:lineRule="auto"/>
        <w:ind w:left="1440"/>
        <w:rPr>
          <w:rFonts w:ascii="Garamond" w:hAnsi="Garamond"/>
          <w:sz w:val="24"/>
          <w:szCs w:val="24"/>
        </w:rPr>
      </w:pPr>
      <w:r>
        <w:rPr>
          <w:rFonts w:ascii="Garamond" w:hAnsi="Garamond"/>
          <w:sz w:val="24"/>
          <w:szCs w:val="24"/>
        </w:rPr>
        <w:t>Email: jtrandolph@nwosu.edu</w:t>
      </w:r>
    </w:p>
    <w:p w:rsidR="00E7436F" w:rsidRPr="0076507E" w:rsidRDefault="00135785" w:rsidP="00E7436F">
      <w:pPr>
        <w:widowControl w:val="0"/>
        <w:numPr>
          <w:ilvl w:val="1"/>
          <w:numId w:val="5"/>
        </w:numPr>
        <w:autoSpaceDE w:val="0"/>
        <w:autoSpaceDN w:val="0"/>
        <w:adjustRightInd w:val="0"/>
        <w:spacing w:after="0" w:line="240" w:lineRule="auto"/>
        <w:rPr>
          <w:rFonts w:ascii="Garamond" w:hAnsi="Garamond"/>
          <w:sz w:val="24"/>
          <w:szCs w:val="24"/>
        </w:rPr>
      </w:pPr>
      <w:r w:rsidRPr="0076507E">
        <w:rPr>
          <w:rFonts w:ascii="Garamond" w:hAnsi="Garamond"/>
          <w:sz w:val="24"/>
          <w:szCs w:val="24"/>
        </w:rPr>
        <w:t xml:space="preserve">Dr. </w:t>
      </w:r>
      <w:r w:rsidR="00EE6CA0">
        <w:rPr>
          <w:rFonts w:ascii="Garamond" w:hAnsi="Garamond"/>
          <w:sz w:val="24"/>
          <w:szCs w:val="24"/>
        </w:rPr>
        <w:t>Christee Jenlink</w:t>
      </w:r>
      <w:r w:rsidR="00D06C62">
        <w:rPr>
          <w:rFonts w:ascii="Garamond" w:hAnsi="Garamond"/>
          <w:sz w:val="24"/>
          <w:szCs w:val="24"/>
        </w:rPr>
        <w:t>, Associate Dean, School</w:t>
      </w:r>
      <w:r w:rsidR="00E7436F" w:rsidRPr="0076507E">
        <w:rPr>
          <w:rFonts w:ascii="Garamond" w:hAnsi="Garamond"/>
          <w:sz w:val="24"/>
          <w:szCs w:val="24"/>
        </w:rPr>
        <w:t xml:space="preserve"> of Education</w:t>
      </w:r>
      <w:r w:rsidR="00E7436F" w:rsidRPr="0076507E">
        <w:rPr>
          <w:rFonts w:ascii="Garamond" w:hAnsi="Garamond"/>
          <w:sz w:val="24"/>
          <w:szCs w:val="24"/>
        </w:rPr>
        <w:br/>
        <w:t>Alva campus, E</w:t>
      </w:r>
      <w:r w:rsidR="00D06C62">
        <w:rPr>
          <w:rFonts w:ascii="Garamond" w:hAnsi="Garamond"/>
          <w:sz w:val="24"/>
          <w:szCs w:val="24"/>
        </w:rPr>
        <w:t xml:space="preserve">ducation </w:t>
      </w:r>
      <w:r w:rsidR="00E7436F" w:rsidRPr="0076507E">
        <w:rPr>
          <w:rFonts w:ascii="Garamond" w:hAnsi="Garamond"/>
          <w:sz w:val="24"/>
          <w:szCs w:val="24"/>
        </w:rPr>
        <w:t>C</w:t>
      </w:r>
      <w:r w:rsidR="00D06C62">
        <w:rPr>
          <w:rFonts w:ascii="Garamond" w:hAnsi="Garamond"/>
          <w:sz w:val="24"/>
          <w:szCs w:val="24"/>
        </w:rPr>
        <w:t>enter</w:t>
      </w:r>
      <w:r w:rsidR="00E7436F" w:rsidRPr="0076507E">
        <w:rPr>
          <w:rFonts w:ascii="Garamond" w:hAnsi="Garamond"/>
          <w:sz w:val="24"/>
          <w:szCs w:val="24"/>
        </w:rPr>
        <w:t xml:space="preserve"> </w:t>
      </w:r>
      <w:r w:rsidR="00DD1AC8">
        <w:rPr>
          <w:rFonts w:ascii="Garamond" w:hAnsi="Garamond"/>
          <w:sz w:val="24"/>
          <w:szCs w:val="24"/>
        </w:rPr>
        <w:t>#</w:t>
      </w:r>
      <w:r w:rsidR="00E7436F" w:rsidRPr="0076507E">
        <w:rPr>
          <w:rFonts w:ascii="Garamond" w:hAnsi="Garamond"/>
          <w:sz w:val="24"/>
          <w:szCs w:val="24"/>
        </w:rPr>
        <w:t>205C</w:t>
      </w:r>
      <w:r w:rsidR="00E7436F" w:rsidRPr="0076507E">
        <w:rPr>
          <w:rFonts w:ascii="Garamond" w:hAnsi="Garamond"/>
          <w:sz w:val="24"/>
          <w:szCs w:val="24"/>
        </w:rPr>
        <w:br/>
        <w:t>Telephone</w:t>
      </w:r>
      <w:r w:rsidR="008730A6" w:rsidRPr="0076507E">
        <w:rPr>
          <w:rFonts w:ascii="Garamond" w:hAnsi="Garamond"/>
          <w:sz w:val="24"/>
          <w:szCs w:val="24"/>
        </w:rPr>
        <w:t>:</w:t>
      </w:r>
      <w:r w:rsidR="00E7436F" w:rsidRPr="0076507E">
        <w:rPr>
          <w:rFonts w:ascii="Garamond" w:hAnsi="Garamond"/>
          <w:sz w:val="24"/>
          <w:szCs w:val="24"/>
        </w:rPr>
        <w:t xml:space="preserve"> 580.327.845</w:t>
      </w:r>
      <w:r w:rsidR="004500AE" w:rsidRPr="0076507E">
        <w:rPr>
          <w:rFonts w:ascii="Garamond" w:hAnsi="Garamond"/>
          <w:sz w:val="24"/>
          <w:szCs w:val="24"/>
        </w:rPr>
        <w:t>0</w:t>
      </w:r>
      <w:r w:rsidR="00E7436F" w:rsidRPr="0076507E">
        <w:rPr>
          <w:rFonts w:ascii="Garamond" w:hAnsi="Garamond"/>
          <w:sz w:val="24"/>
          <w:szCs w:val="24"/>
        </w:rPr>
        <w:br/>
        <w:t>Email</w:t>
      </w:r>
      <w:r w:rsidR="008730A6" w:rsidRPr="0076507E">
        <w:rPr>
          <w:rFonts w:ascii="Garamond" w:hAnsi="Garamond"/>
          <w:sz w:val="24"/>
          <w:szCs w:val="24"/>
        </w:rPr>
        <w:t>:</w:t>
      </w:r>
      <w:r w:rsidR="00E7436F" w:rsidRPr="0076507E">
        <w:rPr>
          <w:rFonts w:ascii="Garamond" w:hAnsi="Garamond"/>
          <w:sz w:val="24"/>
          <w:szCs w:val="24"/>
        </w:rPr>
        <w:t xml:space="preserve"> </w:t>
      </w:r>
      <w:r w:rsidR="00EE6CA0">
        <w:rPr>
          <w:rFonts w:ascii="Garamond" w:hAnsi="Garamond"/>
          <w:sz w:val="24"/>
          <w:szCs w:val="24"/>
        </w:rPr>
        <w:t>cljenlink</w:t>
      </w:r>
      <w:r w:rsidR="00E7436F" w:rsidRPr="0076507E">
        <w:rPr>
          <w:rFonts w:ascii="Garamond" w:hAnsi="Garamond"/>
          <w:sz w:val="24"/>
          <w:szCs w:val="24"/>
        </w:rPr>
        <w:t xml:space="preserve">@nwosu.edu </w:t>
      </w:r>
    </w:p>
    <w:p w:rsidR="00D41D99" w:rsidRPr="0076507E" w:rsidRDefault="00EE6CA0" w:rsidP="00E7436F">
      <w:pPr>
        <w:widowControl w:val="0"/>
        <w:numPr>
          <w:ilvl w:val="1"/>
          <w:numId w:val="5"/>
        </w:numPr>
        <w:autoSpaceDE w:val="0"/>
        <w:autoSpaceDN w:val="0"/>
        <w:adjustRightInd w:val="0"/>
        <w:spacing w:after="0" w:line="240" w:lineRule="auto"/>
        <w:rPr>
          <w:rFonts w:ascii="Garamond" w:hAnsi="Garamond"/>
          <w:sz w:val="24"/>
          <w:szCs w:val="24"/>
        </w:rPr>
      </w:pPr>
      <w:r>
        <w:rPr>
          <w:rFonts w:ascii="Garamond" w:hAnsi="Garamond"/>
          <w:sz w:val="24"/>
          <w:szCs w:val="24"/>
        </w:rPr>
        <w:t>Dr. James Bell</w:t>
      </w:r>
      <w:r w:rsidR="00D41D99" w:rsidRPr="0076507E">
        <w:rPr>
          <w:rFonts w:ascii="Garamond" w:hAnsi="Garamond"/>
          <w:sz w:val="24"/>
          <w:szCs w:val="24"/>
        </w:rPr>
        <w:t xml:space="preserve">, </w:t>
      </w:r>
      <w:r w:rsidR="00D06C62">
        <w:rPr>
          <w:rFonts w:ascii="Garamond" w:hAnsi="Garamond"/>
          <w:sz w:val="24"/>
          <w:szCs w:val="24"/>
        </w:rPr>
        <w:t xml:space="preserve">Associate Vice President for Academics and </w:t>
      </w:r>
      <w:r w:rsidR="00D41D99" w:rsidRPr="0076507E">
        <w:rPr>
          <w:rFonts w:ascii="Garamond" w:hAnsi="Garamond"/>
          <w:sz w:val="24"/>
          <w:szCs w:val="24"/>
        </w:rPr>
        <w:t>D</w:t>
      </w:r>
      <w:r w:rsidR="00D06C62">
        <w:rPr>
          <w:rFonts w:ascii="Garamond" w:hAnsi="Garamond"/>
          <w:sz w:val="24"/>
          <w:szCs w:val="24"/>
        </w:rPr>
        <w:t>ean of Faculty</w:t>
      </w:r>
      <w:r w:rsidR="00DD1AC8">
        <w:rPr>
          <w:rFonts w:ascii="Garamond" w:hAnsi="Garamond"/>
          <w:sz w:val="24"/>
          <w:szCs w:val="24"/>
        </w:rPr>
        <w:br/>
        <w:t>Alva campus, Ryerson Hall</w:t>
      </w:r>
      <w:r w:rsidR="00D41D99" w:rsidRPr="0076507E">
        <w:rPr>
          <w:rFonts w:ascii="Garamond" w:hAnsi="Garamond"/>
          <w:sz w:val="24"/>
          <w:szCs w:val="24"/>
        </w:rPr>
        <w:t xml:space="preserve"> </w:t>
      </w:r>
      <w:r w:rsidR="00DD1AC8">
        <w:rPr>
          <w:rFonts w:ascii="Garamond" w:hAnsi="Garamond"/>
          <w:sz w:val="24"/>
          <w:szCs w:val="24"/>
        </w:rPr>
        <w:t>#</w:t>
      </w:r>
      <w:r w:rsidR="00D41D99" w:rsidRPr="0076507E">
        <w:rPr>
          <w:rFonts w:ascii="Garamond" w:hAnsi="Garamond"/>
          <w:sz w:val="24"/>
          <w:szCs w:val="24"/>
        </w:rPr>
        <w:t>211</w:t>
      </w:r>
      <w:r w:rsidR="00D41D99" w:rsidRPr="0076507E">
        <w:rPr>
          <w:rFonts w:ascii="Garamond" w:hAnsi="Garamond"/>
          <w:sz w:val="24"/>
          <w:szCs w:val="24"/>
        </w:rPr>
        <w:br/>
        <w:t>Telephone</w:t>
      </w:r>
      <w:r w:rsidR="008730A6" w:rsidRPr="0076507E">
        <w:rPr>
          <w:rFonts w:ascii="Garamond" w:hAnsi="Garamond"/>
          <w:sz w:val="24"/>
          <w:szCs w:val="24"/>
        </w:rPr>
        <w:t>:</w:t>
      </w:r>
      <w:r w:rsidR="00D41D99" w:rsidRPr="0076507E">
        <w:rPr>
          <w:rFonts w:ascii="Garamond" w:hAnsi="Garamond"/>
          <w:sz w:val="24"/>
          <w:szCs w:val="24"/>
        </w:rPr>
        <w:t xml:space="preserve"> 580.327.8590</w:t>
      </w:r>
      <w:r w:rsidR="00D41D99" w:rsidRPr="0076507E">
        <w:rPr>
          <w:rFonts w:ascii="Garamond" w:hAnsi="Garamond"/>
          <w:sz w:val="24"/>
          <w:szCs w:val="24"/>
        </w:rPr>
        <w:br/>
        <w:t>Email</w:t>
      </w:r>
      <w:r w:rsidR="008730A6" w:rsidRPr="0076507E">
        <w:rPr>
          <w:rFonts w:ascii="Garamond" w:hAnsi="Garamond"/>
          <w:sz w:val="24"/>
          <w:szCs w:val="24"/>
        </w:rPr>
        <w:t>:</w:t>
      </w:r>
      <w:r>
        <w:rPr>
          <w:rFonts w:ascii="Garamond" w:hAnsi="Garamond"/>
          <w:sz w:val="24"/>
          <w:szCs w:val="24"/>
        </w:rPr>
        <w:t xml:space="preserve"> jlbell</w:t>
      </w:r>
      <w:r w:rsidR="00D41D99" w:rsidRPr="0076507E">
        <w:rPr>
          <w:rFonts w:ascii="Garamond" w:hAnsi="Garamond"/>
          <w:sz w:val="24"/>
          <w:szCs w:val="24"/>
        </w:rPr>
        <w:t>@nwosu.edu</w:t>
      </w:r>
    </w:p>
    <w:p w:rsidR="00D41D99" w:rsidRPr="0076507E" w:rsidRDefault="00D06C62" w:rsidP="00E7436F">
      <w:pPr>
        <w:widowControl w:val="0"/>
        <w:numPr>
          <w:ilvl w:val="1"/>
          <w:numId w:val="5"/>
        </w:numPr>
        <w:autoSpaceDE w:val="0"/>
        <w:autoSpaceDN w:val="0"/>
        <w:adjustRightInd w:val="0"/>
        <w:spacing w:after="0" w:line="240" w:lineRule="auto"/>
        <w:rPr>
          <w:rFonts w:ascii="Garamond" w:hAnsi="Garamond"/>
          <w:sz w:val="24"/>
          <w:szCs w:val="24"/>
        </w:rPr>
      </w:pPr>
      <w:r>
        <w:rPr>
          <w:rFonts w:ascii="Garamond" w:hAnsi="Garamond"/>
          <w:sz w:val="24"/>
          <w:szCs w:val="24"/>
        </w:rPr>
        <w:t>Dr. Bo Hannaford</w:t>
      </w:r>
      <w:r w:rsidR="00DC592F">
        <w:rPr>
          <w:rFonts w:ascii="Garamond" w:hAnsi="Garamond"/>
          <w:sz w:val="24"/>
          <w:szCs w:val="24"/>
        </w:rPr>
        <w:t xml:space="preserve">, </w:t>
      </w:r>
      <w:r w:rsidR="00D41D99" w:rsidRPr="0076507E">
        <w:rPr>
          <w:rFonts w:ascii="Garamond" w:hAnsi="Garamond"/>
          <w:sz w:val="24"/>
          <w:szCs w:val="24"/>
        </w:rPr>
        <w:t>Vice President</w:t>
      </w:r>
      <w:r w:rsidR="00DC592F">
        <w:rPr>
          <w:rFonts w:ascii="Garamond" w:hAnsi="Garamond"/>
          <w:sz w:val="24"/>
          <w:szCs w:val="24"/>
        </w:rPr>
        <w:t xml:space="preserve"> for Academic Affairs</w:t>
      </w:r>
      <w:r w:rsidR="00D41D99" w:rsidRPr="0076507E">
        <w:rPr>
          <w:rFonts w:ascii="Garamond" w:hAnsi="Garamond"/>
          <w:sz w:val="24"/>
          <w:szCs w:val="24"/>
        </w:rPr>
        <w:br/>
        <w:t>Alva campus, H</w:t>
      </w:r>
      <w:r>
        <w:rPr>
          <w:rFonts w:ascii="Garamond" w:hAnsi="Garamond"/>
          <w:sz w:val="24"/>
          <w:szCs w:val="24"/>
        </w:rPr>
        <w:t>erod Hall, Second Floor</w:t>
      </w:r>
      <w:r w:rsidR="00D41D99" w:rsidRPr="0076507E">
        <w:rPr>
          <w:rFonts w:ascii="Garamond" w:hAnsi="Garamond"/>
          <w:sz w:val="24"/>
          <w:szCs w:val="24"/>
        </w:rPr>
        <w:br/>
        <w:t>Telephone</w:t>
      </w:r>
      <w:r w:rsidR="008730A6" w:rsidRPr="0076507E">
        <w:rPr>
          <w:rFonts w:ascii="Garamond" w:hAnsi="Garamond"/>
          <w:sz w:val="24"/>
          <w:szCs w:val="24"/>
        </w:rPr>
        <w:t>:</w:t>
      </w:r>
      <w:r w:rsidR="00D41D99" w:rsidRPr="0076507E">
        <w:rPr>
          <w:rFonts w:ascii="Garamond" w:hAnsi="Garamond"/>
          <w:sz w:val="24"/>
          <w:szCs w:val="24"/>
        </w:rPr>
        <w:t xml:space="preserve"> 580.327.8406</w:t>
      </w:r>
      <w:r w:rsidR="00D41D99" w:rsidRPr="0076507E">
        <w:rPr>
          <w:rFonts w:ascii="Garamond" w:hAnsi="Garamond"/>
          <w:sz w:val="24"/>
          <w:szCs w:val="24"/>
        </w:rPr>
        <w:br/>
        <w:t>Email</w:t>
      </w:r>
      <w:r w:rsidR="008730A6" w:rsidRPr="0076507E">
        <w:rPr>
          <w:rFonts w:ascii="Garamond" w:hAnsi="Garamond"/>
          <w:sz w:val="24"/>
          <w:szCs w:val="24"/>
        </w:rPr>
        <w:t>:</w:t>
      </w:r>
      <w:r>
        <w:rPr>
          <w:rFonts w:ascii="Garamond" w:hAnsi="Garamond"/>
          <w:sz w:val="24"/>
          <w:szCs w:val="24"/>
        </w:rPr>
        <w:t xml:space="preserve"> bshannaford</w:t>
      </w:r>
      <w:r w:rsidR="00D41D99" w:rsidRPr="0076507E">
        <w:rPr>
          <w:rFonts w:ascii="Garamond" w:hAnsi="Garamond"/>
          <w:sz w:val="24"/>
          <w:szCs w:val="24"/>
        </w:rPr>
        <w:t xml:space="preserve">@nwosu.edu </w:t>
      </w:r>
    </w:p>
    <w:p w:rsidR="005D34A8" w:rsidRDefault="00982CE5" w:rsidP="00BF34F4">
      <w:pPr>
        <w:widowControl w:val="0"/>
        <w:numPr>
          <w:ilvl w:val="0"/>
          <w:numId w:val="5"/>
        </w:numPr>
        <w:tabs>
          <w:tab w:val="left" w:pos="-1440"/>
        </w:tabs>
        <w:autoSpaceDE w:val="0"/>
        <w:autoSpaceDN w:val="0"/>
        <w:adjustRightInd w:val="0"/>
        <w:spacing w:after="0" w:line="240" w:lineRule="auto"/>
        <w:rPr>
          <w:rFonts w:ascii="Garamond" w:hAnsi="Garamond"/>
          <w:iCs/>
          <w:sz w:val="24"/>
          <w:szCs w:val="24"/>
        </w:rPr>
      </w:pPr>
      <w:r w:rsidRPr="005A1D66">
        <w:rPr>
          <w:rFonts w:ascii="Garamond" w:hAnsi="Garamond"/>
          <w:iCs/>
          <w:sz w:val="24"/>
          <w:szCs w:val="24"/>
        </w:rPr>
        <w:t>Please keep the graduate office informed of changes of mailing address</w:t>
      </w:r>
      <w:r w:rsidR="00216CB2" w:rsidRPr="005A1D66">
        <w:rPr>
          <w:rFonts w:ascii="Garamond" w:hAnsi="Garamond"/>
          <w:iCs/>
          <w:sz w:val="24"/>
          <w:szCs w:val="24"/>
        </w:rPr>
        <w:t xml:space="preserve"> and of changes in name</w:t>
      </w:r>
      <w:r w:rsidRPr="005A1D66">
        <w:rPr>
          <w:rFonts w:ascii="Garamond" w:hAnsi="Garamond"/>
          <w:iCs/>
          <w:sz w:val="24"/>
          <w:szCs w:val="24"/>
        </w:rPr>
        <w:t>. We advise you to contact our office at least once a semester to review your file.</w:t>
      </w:r>
    </w:p>
    <w:p w:rsidR="006D715B" w:rsidRDefault="006D715B" w:rsidP="006D715B">
      <w:pPr>
        <w:widowControl w:val="0"/>
        <w:tabs>
          <w:tab w:val="left" w:pos="-1440"/>
        </w:tabs>
        <w:autoSpaceDE w:val="0"/>
        <w:autoSpaceDN w:val="0"/>
        <w:adjustRightInd w:val="0"/>
        <w:spacing w:after="0" w:line="240" w:lineRule="auto"/>
        <w:ind w:left="360"/>
        <w:rPr>
          <w:rFonts w:ascii="Garamond" w:hAnsi="Garamond"/>
          <w:iCs/>
          <w:sz w:val="24"/>
          <w:szCs w:val="24"/>
        </w:rPr>
      </w:pPr>
    </w:p>
    <w:p w:rsidR="006D715B" w:rsidRPr="006D715B" w:rsidRDefault="006D715B" w:rsidP="006D715B">
      <w:pPr>
        <w:widowControl w:val="0"/>
        <w:tabs>
          <w:tab w:val="left" w:pos="-1440"/>
        </w:tabs>
        <w:autoSpaceDE w:val="0"/>
        <w:autoSpaceDN w:val="0"/>
        <w:adjustRightInd w:val="0"/>
        <w:spacing w:after="0" w:line="240" w:lineRule="auto"/>
        <w:ind w:left="360"/>
        <w:rPr>
          <w:rFonts w:ascii="Garamond" w:hAnsi="Garamond"/>
          <w:b/>
          <w:iCs/>
          <w:sz w:val="24"/>
          <w:szCs w:val="24"/>
        </w:rPr>
      </w:pPr>
      <w:r w:rsidRPr="006D715B">
        <w:rPr>
          <w:rFonts w:ascii="Garamond" w:hAnsi="Garamond"/>
          <w:b/>
          <w:iCs/>
          <w:sz w:val="24"/>
          <w:szCs w:val="24"/>
        </w:rPr>
        <w:t>Notes:</w:t>
      </w:r>
    </w:p>
    <w:sectPr w:rsidR="006D715B" w:rsidRPr="006D715B" w:rsidSect="00461E51">
      <w:footerReference w:type="default" r:id="rId11"/>
      <w:footerReference w:type="first" r:id="rId12"/>
      <w:pgSz w:w="12240" w:h="15840"/>
      <w:pgMar w:top="864" w:right="1008" w:bottom="864"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D0" w:rsidRDefault="00893BD0" w:rsidP="00982CE5">
      <w:pPr>
        <w:spacing w:after="0" w:line="240" w:lineRule="auto"/>
      </w:pPr>
      <w:r>
        <w:separator/>
      </w:r>
    </w:p>
  </w:endnote>
  <w:endnote w:type="continuationSeparator" w:id="0">
    <w:p w:rsidR="00893BD0" w:rsidRDefault="00893BD0" w:rsidP="00982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Schbook B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NeueLTStd-Th">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0"/>
      <w:gridCol w:w="9164"/>
    </w:tblGrid>
    <w:tr w:rsidR="00461E51">
      <w:tc>
        <w:tcPr>
          <w:tcW w:w="918" w:type="dxa"/>
        </w:tcPr>
        <w:p w:rsidR="00461E51" w:rsidRDefault="00B22228">
          <w:pPr>
            <w:pStyle w:val="Footer"/>
            <w:jc w:val="right"/>
            <w:rPr>
              <w:b/>
              <w:color w:val="4F81BD" w:themeColor="accent1"/>
              <w:sz w:val="32"/>
              <w:szCs w:val="32"/>
            </w:rPr>
          </w:pPr>
          <w:r>
            <w:fldChar w:fldCharType="begin"/>
          </w:r>
          <w:r>
            <w:instrText xml:space="preserve"> PAGE   \* MERGEFORMAT </w:instrText>
          </w:r>
          <w:r>
            <w:fldChar w:fldCharType="separate"/>
          </w:r>
          <w:r w:rsidR="00AA19BD" w:rsidRPr="00AA19BD">
            <w:rPr>
              <w:b/>
              <w:noProof/>
              <w:color w:val="4F81BD" w:themeColor="accent1"/>
              <w:sz w:val="32"/>
              <w:szCs w:val="32"/>
            </w:rPr>
            <w:t>1</w:t>
          </w:r>
          <w:r>
            <w:rPr>
              <w:b/>
              <w:noProof/>
              <w:color w:val="4F81BD" w:themeColor="accent1"/>
              <w:sz w:val="32"/>
              <w:szCs w:val="32"/>
            </w:rPr>
            <w:fldChar w:fldCharType="end"/>
          </w:r>
        </w:p>
      </w:tc>
      <w:tc>
        <w:tcPr>
          <w:tcW w:w="7938" w:type="dxa"/>
        </w:tcPr>
        <w:p w:rsidR="00461E51" w:rsidRDefault="00461E51">
          <w:pPr>
            <w:pStyle w:val="Footer"/>
          </w:pPr>
        </w:p>
      </w:tc>
    </w:tr>
  </w:tbl>
  <w:p w:rsidR="00461E51" w:rsidRDefault="00461E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51" w:rsidRDefault="00461E51">
    <w:pPr>
      <w:pStyle w:val="Footer"/>
      <w:jc w:val="center"/>
    </w:pPr>
  </w:p>
  <w:p w:rsidR="00461E51" w:rsidRDefault="00461E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D0" w:rsidRDefault="00893BD0" w:rsidP="00982CE5">
      <w:pPr>
        <w:spacing w:after="0" w:line="240" w:lineRule="auto"/>
      </w:pPr>
      <w:r>
        <w:separator/>
      </w:r>
    </w:p>
  </w:footnote>
  <w:footnote w:type="continuationSeparator" w:id="0">
    <w:p w:rsidR="00893BD0" w:rsidRDefault="00893BD0" w:rsidP="00982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33DF"/>
    <w:multiLevelType w:val="hybridMultilevel"/>
    <w:tmpl w:val="E7728D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A26832"/>
    <w:multiLevelType w:val="hybridMultilevel"/>
    <w:tmpl w:val="C5722B64"/>
    <w:lvl w:ilvl="0" w:tplc="F6C2F33E">
      <w:start w:val="1"/>
      <w:numFmt w:val="decimal"/>
      <w:lvlText w:val="%1."/>
      <w:lvlJc w:val="left"/>
      <w:pPr>
        <w:ind w:left="360" w:hanging="360"/>
      </w:pPr>
      <w:rPr>
        <w:rFonts w:ascii="Garamond" w:eastAsiaTheme="minorHAnsi" w:hAnsi="Garamond"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C559D"/>
    <w:multiLevelType w:val="hybridMultilevel"/>
    <w:tmpl w:val="045A5DFA"/>
    <w:lvl w:ilvl="0" w:tplc="0409000F">
      <w:start w:val="1"/>
      <w:numFmt w:val="decimal"/>
      <w:lvlText w:val="%1."/>
      <w:lvlJc w:val="left"/>
      <w:pPr>
        <w:ind w:left="720" w:hanging="360"/>
      </w:pPr>
    </w:lvl>
    <w:lvl w:ilvl="1" w:tplc="C6846FFE">
      <w:start w:val="1"/>
      <w:numFmt w:val="lowerLetter"/>
      <w:lvlText w:val="%2."/>
      <w:lvlJc w:val="left"/>
      <w:pPr>
        <w:ind w:left="1440" w:hanging="360"/>
      </w:pPr>
      <w:rPr>
        <w:rFonts w:ascii="Garamond" w:eastAsia="Times New Roman" w:hAnsi="Garamond"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7C86"/>
    <w:multiLevelType w:val="hybridMultilevel"/>
    <w:tmpl w:val="0C7673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2348C"/>
    <w:multiLevelType w:val="hybridMultilevel"/>
    <w:tmpl w:val="3A425D82"/>
    <w:lvl w:ilvl="0" w:tplc="0409000F">
      <w:start w:val="1"/>
      <w:numFmt w:val="decimal"/>
      <w:lvlText w:val="%1."/>
      <w:lvlJc w:val="left"/>
      <w:pPr>
        <w:ind w:left="720" w:hanging="360"/>
      </w:pPr>
    </w:lvl>
    <w:lvl w:ilvl="1" w:tplc="A95482C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5E4A"/>
    <w:multiLevelType w:val="hybridMultilevel"/>
    <w:tmpl w:val="3230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D40E8"/>
    <w:multiLevelType w:val="hybridMultilevel"/>
    <w:tmpl w:val="88466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47FD3"/>
    <w:multiLevelType w:val="hybridMultilevel"/>
    <w:tmpl w:val="CD2E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C2BC3"/>
    <w:multiLevelType w:val="hybridMultilevel"/>
    <w:tmpl w:val="AA0A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342F5"/>
    <w:multiLevelType w:val="hybridMultilevel"/>
    <w:tmpl w:val="2C88A8EC"/>
    <w:lvl w:ilvl="0" w:tplc="DAEE8E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22C1"/>
    <w:multiLevelType w:val="hybridMultilevel"/>
    <w:tmpl w:val="7588832C"/>
    <w:lvl w:ilvl="0" w:tplc="33049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06D60"/>
    <w:multiLevelType w:val="hybridMultilevel"/>
    <w:tmpl w:val="07C8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B7D16"/>
    <w:multiLevelType w:val="hybridMultilevel"/>
    <w:tmpl w:val="D2D6013E"/>
    <w:lvl w:ilvl="0" w:tplc="A49207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D576A"/>
    <w:multiLevelType w:val="hybridMultilevel"/>
    <w:tmpl w:val="443AC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887FA6"/>
    <w:multiLevelType w:val="hybridMultilevel"/>
    <w:tmpl w:val="C64497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D462CE"/>
    <w:multiLevelType w:val="hybridMultilevel"/>
    <w:tmpl w:val="FB9AD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3153E"/>
    <w:multiLevelType w:val="hybridMultilevel"/>
    <w:tmpl w:val="235015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C1481F"/>
    <w:multiLevelType w:val="hybridMultilevel"/>
    <w:tmpl w:val="2724F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D28C4"/>
    <w:multiLevelType w:val="hybridMultilevel"/>
    <w:tmpl w:val="25FC7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C548D"/>
    <w:multiLevelType w:val="hybridMultilevel"/>
    <w:tmpl w:val="3BC69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29737C"/>
    <w:multiLevelType w:val="hybridMultilevel"/>
    <w:tmpl w:val="F46C9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7"/>
  </w:num>
  <w:num w:numId="4">
    <w:abstractNumId w:val="14"/>
  </w:num>
  <w:num w:numId="5">
    <w:abstractNumId w:val="9"/>
  </w:num>
  <w:num w:numId="6">
    <w:abstractNumId w:val="18"/>
  </w:num>
  <w:num w:numId="7">
    <w:abstractNumId w:val="6"/>
  </w:num>
  <w:num w:numId="8">
    <w:abstractNumId w:val="2"/>
  </w:num>
  <w:num w:numId="9">
    <w:abstractNumId w:val="4"/>
  </w:num>
  <w:num w:numId="10">
    <w:abstractNumId w:val="0"/>
  </w:num>
  <w:num w:numId="11">
    <w:abstractNumId w:val="19"/>
  </w:num>
  <w:num w:numId="12">
    <w:abstractNumId w:val="1"/>
  </w:num>
  <w:num w:numId="13">
    <w:abstractNumId w:val="20"/>
  </w:num>
  <w:num w:numId="14">
    <w:abstractNumId w:val="5"/>
  </w:num>
  <w:num w:numId="15">
    <w:abstractNumId w:val="8"/>
  </w:num>
  <w:num w:numId="16">
    <w:abstractNumId w:val="12"/>
  </w:num>
  <w:num w:numId="17">
    <w:abstractNumId w:val="7"/>
  </w:num>
  <w:num w:numId="18">
    <w:abstractNumId w:val="10"/>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C0"/>
    <w:rsid w:val="000008EB"/>
    <w:rsid w:val="0002061C"/>
    <w:rsid w:val="000241C9"/>
    <w:rsid w:val="00025528"/>
    <w:rsid w:val="000300DE"/>
    <w:rsid w:val="00034A40"/>
    <w:rsid w:val="00040117"/>
    <w:rsid w:val="0004245F"/>
    <w:rsid w:val="00044C6E"/>
    <w:rsid w:val="00055918"/>
    <w:rsid w:val="00056400"/>
    <w:rsid w:val="00061357"/>
    <w:rsid w:val="00061577"/>
    <w:rsid w:val="00073B89"/>
    <w:rsid w:val="0008515A"/>
    <w:rsid w:val="0009065F"/>
    <w:rsid w:val="000932D0"/>
    <w:rsid w:val="00096761"/>
    <w:rsid w:val="000A0A17"/>
    <w:rsid w:val="000A2BDB"/>
    <w:rsid w:val="000A3065"/>
    <w:rsid w:val="000A3D8A"/>
    <w:rsid w:val="000B2EA8"/>
    <w:rsid w:val="000B3430"/>
    <w:rsid w:val="000B4156"/>
    <w:rsid w:val="000B4703"/>
    <w:rsid w:val="000C0A3C"/>
    <w:rsid w:val="000C5ACF"/>
    <w:rsid w:val="000E0236"/>
    <w:rsid w:val="000E4522"/>
    <w:rsid w:val="000E4E5B"/>
    <w:rsid w:val="000F0AFE"/>
    <w:rsid w:val="000F1266"/>
    <w:rsid w:val="000F2A2B"/>
    <w:rsid w:val="000F2A6A"/>
    <w:rsid w:val="000F5B6D"/>
    <w:rsid w:val="000F67AE"/>
    <w:rsid w:val="00102B1A"/>
    <w:rsid w:val="00111F12"/>
    <w:rsid w:val="00114ADE"/>
    <w:rsid w:val="00125F79"/>
    <w:rsid w:val="001330FD"/>
    <w:rsid w:val="00133429"/>
    <w:rsid w:val="00135785"/>
    <w:rsid w:val="00136162"/>
    <w:rsid w:val="00141632"/>
    <w:rsid w:val="00142321"/>
    <w:rsid w:val="00155504"/>
    <w:rsid w:val="00155722"/>
    <w:rsid w:val="001613FE"/>
    <w:rsid w:val="0016637A"/>
    <w:rsid w:val="00171385"/>
    <w:rsid w:val="00173DD4"/>
    <w:rsid w:val="001761B0"/>
    <w:rsid w:val="0018130F"/>
    <w:rsid w:val="001910D1"/>
    <w:rsid w:val="00194971"/>
    <w:rsid w:val="001950D8"/>
    <w:rsid w:val="00195A03"/>
    <w:rsid w:val="001A2DD5"/>
    <w:rsid w:val="001A31DA"/>
    <w:rsid w:val="001B1DEE"/>
    <w:rsid w:val="001B202C"/>
    <w:rsid w:val="001B2634"/>
    <w:rsid w:val="001C257C"/>
    <w:rsid w:val="001D47C2"/>
    <w:rsid w:val="001E104B"/>
    <w:rsid w:val="001E4281"/>
    <w:rsid w:val="001E4C9D"/>
    <w:rsid w:val="001E6047"/>
    <w:rsid w:val="001F1C61"/>
    <w:rsid w:val="001F2E88"/>
    <w:rsid w:val="001F5FD5"/>
    <w:rsid w:val="001F6C63"/>
    <w:rsid w:val="00212D3B"/>
    <w:rsid w:val="0021520A"/>
    <w:rsid w:val="0021573C"/>
    <w:rsid w:val="00216CB2"/>
    <w:rsid w:val="00217886"/>
    <w:rsid w:val="00224BAA"/>
    <w:rsid w:val="00225C18"/>
    <w:rsid w:val="002443AC"/>
    <w:rsid w:val="0024730B"/>
    <w:rsid w:val="00247E9A"/>
    <w:rsid w:val="00250A90"/>
    <w:rsid w:val="00254241"/>
    <w:rsid w:val="002616A7"/>
    <w:rsid w:val="002678F5"/>
    <w:rsid w:val="00274C15"/>
    <w:rsid w:val="002759F1"/>
    <w:rsid w:val="00276968"/>
    <w:rsid w:val="00276C17"/>
    <w:rsid w:val="0027795D"/>
    <w:rsid w:val="00285E4F"/>
    <w:rsid w:val="00287B79"/>
    <w:rsid w:val="00290127"/>
    <w:rsid w:val="002A3844"/>
    <w:rsid w:val="002A5C45"/>
    <w:rsid w:val="002A5E22"/>
    <w:rsid w:val="002B5DD5"/>
    <w:rsid w:val="002B700E"/>
    <w:rsid w:val="002C3094"/>
    <w:rsid w:val="002C4211"/>
    <w:rsid w:val="002C5CE2"/>
    <w:rsid w:val="002C7910"/>
    <w:rsid w:val="002D664D"/>
    <w:rsid w:val="002E1AFA"/>
    <w:rsid w:val="002E54E0"/>
    <w:rsid w:val="002F08A0"/>
    <w:rsid w:val="002F76B2"/>
    <w:rsid w:val="0030282D"/>
    <w:rsid w:val="00312D79"/>
    <w:rsid w:val="003150A6"/>
    <w:rsid w:val="00325EBA"/>
    <w:rsid w:val="00336973"/>
    <w:rsid w:val="0034367D"/>
    <w:rsid w:val="00344750"/>
    <w:rsid w:val="00345D40"/>
    <w:rsid w:val="00351E65"/>
    <w:rsid w:val="00357583"/>
    <w:rsid w:val="003669DF"/>
    <w:rsid w:val="0037093A"/>
    <w:rsid w:val="00372E81"/>
    <w:rsid w:val="0038254B"/>
    <w:rsid w:val="00391E7C"/>
    <w:rsid w:val="003A2761"/>
    <w:rsid w:val="003A4740"/>
    <w:rsid w:val="003B243B"/>
    <w:rsid w:val="003B400F"/>
    <w:rsid w:val="003B562C"/>
    <w:rsid w:val="003C05FA"/>
    <w:rsid w:val="003C14F5"/>
    <w:rsid w:val="003C7DAC"/>
    <w:rsid w:val="003D52FF"/>
    <w:rsid w:val="003E2CEA"/>
    <w:rsid w:val="003E7C9A"/>
    <w:rsid w:val="003F048B"/>
    <w:rsid w:val="003F3B07"/>
    <w:rsid w:val="00403E7B"/>
    <w:rsid w:val="00407BBE"/>
    <w:rsid w:val="0041791F"/>
    <w:rsid w:val="00420EA6"/>
    <w:rsid w:val="004241CB"/>
    <w:rsid w:val="00430B9D"/>
    <w:rsid w:val="00442BA5"/>
    <w:rsid w:val="00442EC8"/>
    <w:rsid w:val="00444ED1"/>
    <w:rsid w:val="004500AE"/>
    <w:rsid w:val="004562C8"/>
    <w:rsid w:val="0046102A"/>
    <w:rsid w:val="00461E51"/>
    <w:rsid w:val="00462A8F"/>
    <w:rsid w:val="0046388F"/>
    <w:rsid w:val="00472194"/>
    <w:rsid w:val="00473024"/>
    <w:rsid w:val="00475646"/>
    <w:rsid w:val="00477BC3"/>
    <w:rsid w:val="00483426"/>
    <w:rsid w:val="00483875"/>
    <w:rsid w:val="00483B36"/>
    <w:rsid w:val="00492731"/>
    <w:rsid w:val="00495A1A"/>
    <w:rsid w:val="004A58F3"/>
    <w:rsid w:val="004B0289"/>
    <w:rsid w:val="004B65B4"/>
    <w:rsid w:val="004C519F"/>
    <w:rsid w:val="004D6965"/>
    <w:rsid w:val="004D7DA9"/>
    <w:rsid w:val="004F2F78"/>
    <w:rsid w:val="004F43CA"/>
    <w:rsid w:val="004F4507"/>
    <w:rsid w:val="004F4729"/>
    <w:rsid w:val="00501595"/>
    <w:rsid w:val="00504084"/>
    <w:rsid w:val="00511A72"/>
    <w:rsid w:val="00515635"/>
    <w:rsid w:val="00531DE6"/>
    <w:rsid w:val="005321B4"/>
    <w:rsid w:val="00536A76"/>
    <w:rsid w:val="00541929"/>
    <w:rsid w:val="00541C82"/>
    <w:rsid w:val="00546077"/>
    <w:rsid w:val="00547BA7"/>
    <w:rsid w:val="005545B7"/>
    <w:rsid w:val="00556CB6"/>
    <w:rsid w:val="00557A7B"/>
    <w:rsid w:val="00561B06"/>
    <w:rsid w:val="00561C9C"/>
    <w:rsid w:val="0058576B"/>
    <w:rsid w:val="00590882"/>
    <w:rsid w:val="00592D6A"/>
    <w:rsid w:val="005A126E"/>
    <w:rsid w:val="005A1D66"/>
    <w:rsid w:val="005A6BD6"/>
    <w:rsid w:val="005A7A6B"/>
    <w:rsid w:val="005B5341"/>
    <w:rsid w:val="005B69C4"/>
    <w:rsid w:val="005C1BB2"/>
    <w:rsid w:val="005C6FBF"/>
    <w:rsid w:val="005D34A8"/>
    <w:rsid w:val="005E3DDB"/>
    <w:rsid w:val="005F0D4A"/>
    <w:rsid w:val="005F3876"/>
    <w:rsid w:val="00602CEF"/>
    <w:rsid w:val="00616D39"/>
    <w:rsid w:val="006248ED"/>
    <w:rsid w:val="00626A8C"/>
    <w:rsid w:val="006348EE"/>
    <w:rsid w:val="00634C25"/>
    <w:rsid w:val="00635061"/>
    <w:rsid w:val="0063604A"/>
    <w:rsid w:val="006521EC"/>
    <w:rsid w:val="00657693"/>
    <w:rsid w:val="006645AB"/>
    <w:rsid w:val="00666C4C"/>
    <w:rsid w:val="00670DAF"/>
    <w:rsid w:val="006718AA"/>
    <w:rsid w:val="006772ED"/>
    <w:rsid w:val="00680F5E"/>
    <w:rsid w:val="00681296"/>
    <w:rsid w:val="006819FA"/>
    <w:rsid w:val="00681E5C"/>
    <w:rsid w:val="00693F48"/>
    <w:rsid w:val="006A5617"/>
    <w:rsid w:val="006B2C63"/>
    <w:rsid w:val="006B6E33"/>
    <w:rsid w:val="006C256A"/>
    <w:rsid w:val="006C729F"/>
    <w:rsid w:val="006D33C0"/>
    <w:rsid w:val="006D61F9"/>
    <w:rsid w:val="006D7078"/>
    <w:rsid w:val="006D715B"/>
    <w:rsid w:val="006E7AC4"/>
    <w:rsid w:val="006F3855"/>
    <w:rsid w:val="007004A0"/>
    <w:rsid w:val="00700A46"/>
    <w:rsid w:val="0070679A"/>
    <w:rsid w:val="0070692C"/>
    <w:rsid w:val="007078F0"/>
    <w:rsid w:val="0071020B"/>
    <w:rsid w:val="00711402"/>
    <w:rsid w:val="00712B0C"/>
    <w:rsid w:val="00724FC0"/>
    <w:rsid w:val="00734ED6"/>
    <w:rsid w:val="007351FB"/>
    <w:rsid w:val="0073621E"/>
    <w:rsid w:val="0074000D"/>
    <w:rsid w:val="00740291"/>
    <w:rsid w:val="00745512"/>
    <w:rsid w:val="00746753"/>
    <w:rsid w:val="0075202E"/>
    <w:rsid w:val="007523AF"/>
    <w:rsid w:val="007531EC"/>
    <w:rsid w:val="0075746C"/>
    <w:rsid w:val="007642EE"/>
    <w:rsid w:val="007646DA"/>
    <w:rsid w:val="0076507E"/>
    <w:rsid w:val="007665A2"/>
    <w:rsid w:val="00781DBB"/>
    <w:rsid w:val="007878ED"/>
    <w:rsid w:val="007A5135"/>
    <w:rsid w:val="007A5505"/>
    <w:rsid w:val="007B575A"/>
    <w:rsid w:val="007B5C15"/>
    <w:rsid w:val="007C091B"/>
    <w:rsid w:val="007C0C23"/>
    <w:rsid w:val="007C0DDE"/>
    <w:rsid w:val="007D33AF"/>
    <w:rsid w:val="007D4CB2"/>
    <w:rsid w:val="007E0F86"/>
    <w:rsid w:val="007E10AB"/>
    <w:rsid w:val="007E5C62"/>
    <w:rsid w:val="007E7E98"/>
    <w:rsid w:val="00811684"/>
    <w:rsid w:val="0081350A"/>
    <w:rsid w:val="0082374C"/>
    <w:rsid w:val="008264F2"/>
    <w:rsid w:val="00834A6A"/>
    <w:rsid w:val="00834FA5"/>
    <w:rsid w:val="00845503"/>
    <w:rsid w:val="008466C9"/>
    <w:rsid w:val="00853909"/>
    <w:rsid w:val="00856EB5"/>
    <w:rsid w:val="008653DA"/>
    <w:rsid w:val="00867DF5"/>
    <w:rsid w:val="00872BC1"/>
    <w:rsid w:val="008730A6"/>
    <w:rsid w:val="008763D9"/>
    <w:rsid w:val="00876AAA"/>
    <w:rsid w:val="00881267"/>
    <w:rsid w:val="00890C6C"/>
    <w:rsid w:val="00893BD0"/>
    <w:rsid w:val="00896275"/>
    <w:rsid w:val="00897E79"/>
    <w:rsid w:val="008A3F03"/>
    <w:rsid w:val="008A4FE9"/>
    <w:rsid w:val="008B3166"/>
    <w:rsid w:val="008B42B8"/>
    <w:rsid w:val="008B7208"/>
    <w:rsid w:val="008B7864"/>
    <w:rsid w:val="008D0540"/>
    <w:rsid w:val="008D4851"/>
    <w:rsid w:val="008E17D5"/>
    <w:rsid w:val="008E1F73"/>
    <w:rsid w:val="008E4916"/>
    <w:rsid w:val="009066F4"/>
    <w:rsid w:val="0090698D"/>
    <w:rsid w:val="009123C9"/>
    <w:rsid w:val="00912C06"/>
    <w:rsid w:val="00936CFB"/>
    <w:rsid w:val="009379B9"/>
    <w:rsid w:val="00941CFF"/>
    <w:rsid w:val="00945EC8"/>
    <w:rsid w:val="00947AD4"/>
    <w:rsid w:val="00951743"/>
    <w:rsid w:val="00952199"/>
    <w:rsid w:val="00957ABC"/>
    <w:rsid w:val="009612CA"/>
    <w:rsid w:val="00963DB7"/>
    <w:rsid w:val="009766C8"/>
    <w:rsid w:val="0097730F"/>
    <w:rsid w:val="00982CE5"/>
    <w:rsid w:val="009923F0"/>
    <w:rsid w:val="00993807"/>
    <w:rsid w:val="009A33EB"/>
    <w:rsid w:val="009B7CB4"/>
    <w:rsid w:val="009C0BF3"/>
    <w:rsid w:val="009C51EF"/>
    <w:rsid w:val="009C5D3B"/>
    <w:rsid w:val="009D1D51"/>
    <w:rsid w:val="009D5998"/>
    <w:rsid w:val="009D74F5"/>
    <w:rsid w:val="009E7365"/>
    <w:rsid w:val="009F05A4"/>
    <w:rsid w:val="009F20B1"/>
    <w:rsid w:val="009F7212"/>
    <w:rsid w:val="00A01B05"/>
    <w:rsid w:val="00A02ED4"/>
    <w:rsid w:val="00A1531C"/>
    <w:rsid w:val="00A22653"/>
    <w:rsid w:val="00A323E2"/>
    <w:rsid w:val="00A46665"/>
    <w:rsid w:val="00A5118B"/>
    <w:rsid w:val="00A536BC"/>
    <w:rsid w:val="00A62468"/>
    <w:rsid w:val="00A62B97"/>
    <w:rsid w:val="00A63135"/>
    <w:rsid w:val="00A661BE"/>
    <w:rsid w:val="00A71906"/>
    <w:rsid w:val="00A762CF"/>
    <w:rsid w:val="00A87309"/>
    <w:rsid w:val="00A90CEB"/>
    <w:rsid w:val="00A91DD7"/>
    <w:rsid w:val="00A92AD5"/>
    <w:rsid w:val="00A96E73"/>
    <w:rsid w:val="00AA19BD"/>
    <w:rsid w:val="00AA2FCC"/>
    <w:rsid w:val="00AA50CC"/>
    <w:rsid w:val="00AB3F25"/>
    <w:rsid w:val="00AB4022"/>
    <w:rsid w:val="00AB7BF3"/>
    <w:rsid w:val="00AC030E"/>
    <w:rsid w:val="00AD050A"/>
    <w:rsid w:val="00AD2D04"/>
    <w:rsid w:val="00AD622B"/>
    <w:rsid w:val="00AE15A9"/>
    <w:rsid w:val="00AF70A8"/>
    <w:rsid w:val="00B04D21"/>
    <w:rsid w:val="00B06B5B"/>
    <w:rsid w:val="00B0737C"/>
    <w:rsid w:val="00B074E4"/>
    <w:rsid w:val="00B104BA"/>
    <w:rsid w:val="00B15092"/>
    <w:rsid w:val="00B16D83"/>
    <w:rsid w:val="00B22228"/>
    <w:rsid w:val="00B30ED9"/>
    <w:rsid w:val="00B32E00"/>
    <w:rsid w:val="00B3471F"/>
    <w:rsid w:val="00B446ED"/>
    <w:rsid w:val="00B472C0"/>
    <w:rsid w:val="00B55CCC"/>
    <w:rsid w:val="00B56717"/>
    <w:rsid w:val="00B62D4E"/>
    <w:rsid w:val="00B6474F"/>
    <w:rsid w:val="00B702C5"/>
    <w:rsid w:val="00B71E71"/>
    <w:rsid w:val="00B7482A"/>
    <w:rsid w:val="00B767A2"/>
    <w:rsid w:val="00B77CE2"/>
    <w:rsid w:val="00B83B7A"/>
    <w:rsid w:val="00B83BD9"/>
    <w:rsid w:val="00B92507"/>
    <w:rsid w:val="00B968E7"/>
    <w:rsid w:val="00BA1D2F"/>
    <w:rsid w:val="00BA4FEC"/>
    <w:rsid w:val="00BA7676"/>
    <w:rsid w:val="00BB016A"/>
    <w:rsid w:val="00BB3D7B"/>
    <w:rsid w:val="00BC0F4B"/>
    <w:rsid w:val="00BC2796"/>
    <w:rsid w:val="00BC5CA7"/>
    <w:rsid w:val="00BC5E6B"/>
    <w:rsid w:val="00BD2C1E"/>
    <w:rsid w:val="00BE1C6A"/>
    <w:rsid w:val="00BE449D"/>
    <w:rsid w:val="00BE6C88"/>
    <w:rsid w:val="00BF34F4"/>
    <w:rsid w:val="00BF57FB"/>
    <w:rsid w:val="00BF6C4A"/>
    <w:rsid w:val="00C0413A"/>
    <w:rsid w:val="00C07F26"/>
    <w:rsid w:val="00C22D55"/>
    <w:rsid w:val="00C2312D"/>
    <w:rsid w:val="00C27B7C"/>
    <w:rsid w:val="00C342DF"/>
    <w:rsid w:val="00C505F2"/>
    <w:rsid w:val="00C55263"/>
    <w:rsid w:val="00C6275F"/>
    <w:rsid w:val="00C651FB"/>
    <w:rsid w:val="00C71026"/>
    <w:rsid w:val="00C7274E"/>
    <w:rsid w:val="00C833B9"/>
    <w:rsid w:val="00C917E5"/>
    <w:rsid w:val="00C97F44"/>
    <w:rsid w:val="00CA3D7C"/>
    <w:rsid w:val="00CA44E4"/>
    <w:rsid w:val="00CA6F01"/>
    <w:rsid w:val="00CB06D2"/>
    <w:rsid w:val="00CB26A0"/>
    <w:rsid w:val="00CB5A4A"/>
    <w:rsid w:val="00CB6A40"/>
    <w:rsid w:val="00CC040E"/>
    <w:rsid w:val="00CC29E6"/>
    <w:rsid w:val="00CC42C1"/>
    <w:rsid w:val="00CD03CD"/>
    <w:rsid w:val="00CD414E"/>
    <w:rsid w:val="00CE1761"/>
    <w:rsid w:val="00CE2513"/>
    <w:rsid w:val="00CE556E"/>
    <w:rsid w:val="00CF130F"/>
    <w:rsid w:val="00CF213C"/>
    <w:rsid w:val="00D01BC0"/>
    <w:rsid w:val="00D0420D"/>
    <w:rsid w:val="00D06C62"/>
    <w:rsid w:val="00D222B2"/>
    <w:rsid w:val="00D311E8"/>
    <w:rsid w:val="00D31344"/>
    <w:rsid w:val="00D31D4A"/>
    <w:rsid w:val="00D41D99"/>
    <w:rsid w:val="00D46426"/>
    <w:rsid w:val="00D50B5F"/>
    <w:rsid w:val="00D55D06"/>
    <w:rsid w:val="00D637F7"/>
    <w:rsid w:val="00D64544"/>
    <w:rsid w:val="00D6512F"/>
    <w:rsid w:val="00D919F4"/>
    <w:rsid w:val="00DC0AAE"/>
    <w:rsid w:val="00DC48C1"/>
    <w:rsid w:val="00DC4AC2"/>
    <w:rsid w:val="00DC592F"/>
    <w:rsid w:val="00DD1AC8"/>
    <w:rsid w:val="00DD371A"/>
    <w:rsid w:val="00DD50BC"/>
    <w:rsid w:val="00DD5F89"/>
    <w:rsid w:val="00DE651D"/>
    <w:rsid w:val="00DF05EA"/>
    <w:rsid w:val="00DF6F49"/>
    <w:rsid w:val="00E075CF"/>
    <w:rsid w:val="00E137E1"/>
    <w:rsid w:val="00E14434"/>
    <w:rsid w:val="00E17AD2"/>
    <w:rsid w:val="00E34839"/>
    <w:rsid w:val="00E42900"/>
    <w:rsid w:val="00E43075"/>
    <w:rsid w:val="00E5172B"/>
    <w:rsid w:val="00E57811"/>
    <w:rsid w:val="00E62AA7"/>
    <w:rsid w:val="00E7436F"/>
    <w:rsid w:val="00E74BE5"/>
    <w:rsid w:val="00E75118"/>
    <w:rsid w:val="00E776A8"/>
    <w:rsid w:val="00E81C24"/>
    <w:rsid w:val="00E827B7"/>
    <w:rsid w:val="00E82ED3"/>
    <w:rsid w:val="00E9073A"/>
    <w:rsid w:val="00E91826"/>
    <w:rsid w:val="00E91C71"/>
    <w:rsid w:val="00EA0623"/>
    <w:rsid w:val="00EA6D0D"/>
    <w:rsid w:val="00EB1DEB"/>
    <w:rsid w:val="00EB3D2F"/>
    <w:rsid w:val="00EC5118"/>
    <w:rsid w:val="00EC66B9"/>
    <w:rsid w:val="00EC68B0"/>
    <w:rsid w:val="00ED0143"/>
    <w:rsid w:val="00ED205F"/>
    <w:rsid w:val="00ED2AE9"/>
    <w:rsid w:val="00EE18D1"/>
    <w:rsid w:val="00EE192B"/>
    <w:rsid w:val="00EE2458"/>
    <w:rsid w:val="00EE4A88"/>
    <w:rsid w:val="00EE6CA0"/>
    <w:rsid w:val="00EE71E0"/>
    <w:rsid w:val="00EF1F1A"/>
    <w:rsid w:val="00EF3BF2"/>
    <w:rsid w:val="00F034F9"/>
    <w:rsid w:val="00F05785"/>
    <w:rsid w:val="00F10D3E"/>
    <w:rsid w:val="00F33ED7"/>
    <w:rsid w:val="00F34698"/>
    <w:rsid w:val="00F71EB3"/>
    <w:rsid w:val="00F830E7"/>
    <w:rsid w:val="00F95C89"/>
    <w:rsid w:val="00F96609"/>
    <w:rsid w:val="00F9693B"/>
    <w:rsid w:val="00F96C8D"/>
    <w:rsid w:val="00FA1CED"/>
    <w:rsid w:val="00FA5D85"/>
    <w:rsid w:val="00FB5B58"/>
    <w:rsid w:val="00FC7AF7"/>
    <w:rsid w:val="00FD410E"/>
    <w:rsid w:val="00FD6CDB"/>
    <w:rsid w:val="00FD7B7C"/>
    <w:rsid w:val="00FD7D59"/>
    <w:rsid w:val="00FE65B4"/>
    <w:rsid w:val="00FF1F74"/>
    <w:rsid w:val="00FF23B3"/>
    <w:rsid w:val="00FF24FE"/>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0C8D00"/>
  <w15:docId w15:val="{B1608BA0-0016-4BB8-B920-8C3F6B2F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E7"/>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72194"/>
    <w:pPr>
      <w:framePr w:w="7920" w:h="1980" w:hRule="exact" w:hSpace="180" w:wrap="auto" w:hAnchor="page" w:xAlign="center" w:yAlign="bottom"/>
      <w:spacing w:after="0" w:line="240" w:lineRule="auto"/>
      <w:ind w:left="2880"/>
    </w:pPr>
    <w:rPr>
      <w:rFonts w:ascii="Calibri" w:eastAsiaTheme="majorEastAsia" w:hAnsi="Calibri" w:cstheme="majorBidi"/>
      <w:szCs w:val="24"/>
    </w:rPr>
  </w:style>
  <w:style w:type="paragraph" w:styleId="NoSpacing">
    <w:name w:val="No Spacing"/>
    <w:uiPriority w:val="1"/>
    <w:qFormat/>
    <w:rsid w:val="00D01BC0"/>
    <w:pPr>
      <w:spacing w:after="0" w:line="240" w:lineRule="auto"/>
    </w:pPr>
  </w:style>
  <w:style w:type="paragraph" w:styleId="BalloonText">
    <w:name w:val="Balloon Text"/>
    <w:basedOn w:val="Normal"/>
    <w:link w:val="BalloonTextChar"/>
    <w:uiPriority w:val="99"/>
    <w:semiHidden/>
    <w:unhideWhenUsed/>
    <w:rsid w:val="00D0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C0"/>
    <w:rPr>
      <w:rFonts w:ascii="Tahoma" w:hAnsi="Tahoma" w:cs="Tahoma"/>
      <w:sz w:val="16"/>
      <w:szCs w:val="16"/>
    </w:rPr>
  </w:style>
  <w:style w:type="paragraph" w:styleId="Title">
    <w:name w:val="Title"/>
    <w:basedOn w:val="Normal"/>
    <w:link w:val="TitleChar"/>
    <w:qFormat/>
    <w:rsid w:val="00F830E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830E7"/>
    <w:rPr>
      <w:rFonts w:ascii="Times New Roman" w:eastAsia="Times New Roman" w:hAnsi="Times New Roman" w:cs="Times New Roman"/>
      <w:b/>
      <w:bCs/>
      <w:sz w:val="24"/>
      <w:szCs w:val="24"/>
    </w:rPr>
  </w:style>
  <w:style w:type="paragraph" w:styleId="BodyText">
    <w:name w:val="Body Text"/>
    <w:basedOn w:val="Normal"/>
    <w:link w:val="BodyTextChar"/>
    <w:rsid w:val="00F830E7"/>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F830E7"/>
    <w:rPr>
      <w:rFonts w:ascii="Times New Roman" w:eastAsia="Times New Roman" w:hAnsi="Times New Roman" w:cs="Times New Roman"/>
      <w:sz w:val="18"/>
      <w:szCs w:val="24"/>
    </w:rPr>
  </w:style>
  <w:style w:type="character" w:styleId="Hyperlink">
    <w:name w:val="Hyperlink"/>
    <w:basedOn w:val="DefaultParagraphFont"/>
    <w:rsid w:val="00F830E7"/>
    <w:rPr>
      <w:color w:val="0000FF"/>
      <w:u w:val="single"/>
    </w:rPr>
  </w:style>
  <w:style w:type="paragraph" w:styleId="Header">
    <w:name w:val="header"/>
    <w:basedOn w:val="Normal"/>
    <w:link w:val="HeaderChar"/>
    <w:uiPriority w:val="99"/>
    <w:semiHidden/>
    <w:unhideWhenUsed/>
    <w:rsid w:val="00982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CE5"/>
  </w:style>
  <w:style w:type="paragraph" w:styleId="Footer">
    <w:name w:val="footer"/>
    <w:basedOn w:val="Normal"/>
    <w:link w:val="FooterChar"/>
    <w:uiPriority w:val="99"/>
    <w:unhideWhenUsed/>
    <w:rsid w:val="00982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E5"/>
  </w:style>
  <w:style w:type="paragraph" w:customStyle="1" w:styleId="Level1">
    <w:name w:val="Level 1"/>
    <w:basedOn w:val="Normal"/>
    <w:uiPriority w:val="99"/>
    <w:rsid w:val="00982CE5"/>
    <w:pPr>
      <w:widowControl w:val="0"/>
      <w:autoSpaceDE w:val="0"/>
      <w:autoSpaceDN w:val="0"/>
      <w:adjustRightInd w:val="0"/>
      <w:spacing w:after="0" w:line="240" w:lineRule="auto"/>
      <w:ind w:left="720" w:hanging="720"/>
      <w:outlineLvl w:val="0"/>
    </w:pPr>
    <w:rPr>
      <w:rFonts w:ascii="Arial" w:eastAsia="Times New Roman" w:hAnsi="Arial" w:cs="Arial"/>
      <w:sz w:val="24"/>
      <w:szCs w:val="24"/>
    </w:rPr>
  </w:style>
  <w:style w:type="paragraph" w:customStyle="1" w:styleId="Level2">
    <w:name w:val="Level 2"/>
    <w:basedOn w:val="Normal"/>
    <w:uiPriority w:val="99"/>
    <w:rsid w:val="00982CE5"/>
    <w:pPr>
      <w:widowControl w:val="0"/>
      <w:autoSpaceDE w:val="0"/>
      <w:autoSpaceDN w:val="0"/>
      <w:adjustRightInd w:val="0"/>
      <w:spacing w:after="0" w:line="240" w:lineRule="auto"/>
      <w:ind w:left="1440" w:hanging="720"/>
      <w:outlineLvl w:val="1"/>
    </w:pPr>
    <w:rPr>
      <w:rFonts w:ascii="Arial" w:eastAsia="Times New Roman" w:hAnsi="Arial" w:cs="Arial"/>
      <w:sz w:val="24"/>
      <w:szCs w:val="24"/>
    </w:rPr>
  </w:style>
  <w:style w:type="paragraph" w:styleId="ListParagraph">
    <w:name w:val="List Paragraph"/>
    <w:basedOn w:val="Normal"/>
    <w:uiPriority w:val="34"/>
    <w:qFormat/>
    <w:rsid w:val="00BE1C6A"/>
    <w:pPr>
      <w:spacing w:after="200"/>
      <w:ind w:left="720"/>
      <w:contextualSpacing/>
    </w:pPr>
    <w:rPr>
      <w:rFonts w:ascii="Calibri" w:eastAsia="Calibri" w:hAnsi="Calibri" w:cs="Times New Roman"/>
    </w:rPr>
  </w:style>
  <w:style w:type="paragraph" w:customStyle="1" w:styleId="page">
    <w:name w:val="page #"/>
    <w:basedOn w:val="Normal"/>
    <w:uiPriority w:val="99"/>
    <w:rsid w:val="00194971"/>
    <w:pPr>
      <w:autoSpaceDE w:val="0"/>
      <w:autoSpaceDN w:val="0"/>
      <w:adjustRightInd w:val="0"/>
      <w:spacing w:after="0" w:line="288" w:lineRule="auto"/>
      <w:jc w:val="center"/>
      <w:textAlignment w:val="center"/>
    </w:pPr>
    <w:rPr>
      <w:rFonts w:ascii="CentSchbook BT" w:hAnsi="CentSchbook BT" w:cs="CentSchbook BT"/>
      <w:color w:val="000000"/>
      <w:sz w:val="20"/>
      <w:szCs w:val="20"/>
    </w:rPr>
  </w:style>
  <w:style w:type="character" w:customStyle="1" w:styleId="A2">
    <w:name w:val="A2"/>
    <w:uiPriority w:val="99"/>
    <w:rsid w:val="005A6BD6"/>
    <w:rPr>
      <w:color w:val="000000"/>
      <w:sz w:val="18"/>
      <w:szCs w:val="18"/>
    </w:rPr>
  </w:style>
  <w:style w:type="paragraph" w:customStyle="1" w:styleId="Normal1">
    <w:name w:val="Normal1"/>
    <w:basedOn w:val="Normal"/>
    <w:rsid w:val="00670DAF"/>
    <w:pPr>
      <w:spacing w:after="0" w:line="240" w:lineRule="auto"/>
    </w:pPr>
    <w:rPr>
      <w:rFonts w:ascii="Times New Roman" w:eastAsia="MS Mincho" w:hAnsi="Times New Roman" w:cs="Times New Roman"/>
      <w:sz w:val="24"/>
      <w:szCs w:val="24"/>
      <w:lang w:eastAsia="ja-JP"/>
    </w:rPr>
  </w:style>
  <w:style w:type="character" w:customStyle="1" w:styleId="normalchar1">
    <w:name w:val="normal__char1"/>
    <w:rsid w:val="00670DAF"/>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2713">
      <w:bodyDiv w:val="1"/>
      <w:marLeft w:val="0"/>
      <w:marRight w:val="0"/>
      <w:marTop w:val="0"/>
      <w:marBottom w:val="0"/>
      <w:divBdr>
        <w:top w:val="none" w:sz="0" w:space="0" w:color="auto"/>
        <w:left w:val="none" w:sz="0" w:space="0" w:color="auto"/>
        <w:bottom w:val="none" w:sz="0" w:space="0" w:color="auto"/>
        <w:right w:val="none" w:sz="0" w:space="0" w:color="auto"/>
      </w:divBdr>
    </w:div>
    <w:div w:id="198208538">
      <w:bodyDiv w:val="1"/>
      <w:marLeft w:val="0"/>
      <w:marRight w:val="0"/>
      <w:marTop w:val="0"/>
      <w:marBottom w:val="0"/>
      <w:divBdr>
        <w:top w:val="none" w:sz="0" w:space="0" w:color="auto"/>
        <w:left w:val="none" w:sz="0" w:space="0" w:color="auto"/>
        <w:bottom w:val="none" w:sz="0" w:space="0" w:color="auto"/>
        <w:right w:val="none" w:sz="0" w:space="0" w:color="auto"/>
      </w:divBdr>
    </w:div>
    <w:div w:id="350376137">
      <w:bodyDiv w:val="1"/>
      <w:marLeft w:val="0"/>
      <w:marRight w:val="0"/>
      <w:marTop w:val="0"/>
      <w:marBottom w:val="0"/>
      <w:divBdr>
        <w:top w:val="none" w:sz="0" w:space="0" w:color="auto"/>
        <w:left w:val="none" w:sz="0" w:space="0" w:color="auto"/>
        <w:bottom w:val="none" w:sz="0" w:space="0" w:color="auto"/>
        <w:right w:val="none" w:sz="0" w:space="0" w:color="auto"/>
      </w:divBdr>
    </w:div>
    <w:div w:id="484586548">
      <w:bodyDiv w:val="1"/>
      <w:marLeft w:val="0"/>
      <w:marRight w:val="0"/>
      <w:marTop w:val="0"/>
      <w:marBottom w:val="0"/>
      <w:divBdr>
        <w:top w:val="none" w:sz="0" w:space="0" w:color="auto"/>
        <w:left w:val="none" w:sz="0" w:space="0" w:color="auto"/>
        <w:bottom w:val="none" w:sz="0" w:space="0" w:color="auto"/>
        <w:right w:val="none" w:sz="0" w:space="0" w:color="auto"/>
      </w:divBdr>
    </w:div>
    <w:div w:id="619603680">
      <w:bodyDiv w:val="1"/>
      <w:marLeft w:val="0"/>
      <w:marRight w:val="0"/>
      <w:marTop w:val="0"/>
      <w:marBottom w:val="0"/>
      <w:divBdr>
        <w:top w:val="none" w:sz="0" w:space="0" w:color="auto"/>
        <w:left w:val="none" w:sz="0" w:space="0" w:color="auto"/>
        <w:bottom w:val="none" w:sz="0" w:space="0" w:color="auto"/>
        <w:right w:val="none" w:sz="0" w:space="0" w:color="auto"/>
      </w:divBdr>
    </w:div>
    <w:div w:id="1698460562">
      <w:bodyDiv w:val="1"/>
      <w:marLeft w:val="0"/>
      <w:marRight w:val="0"/>
      <w:marTop w:val="0"/>
      <w:marBottom w:val="0"/>
      <w:divBdr>
        <w:top w:val="none" w:sz="0" w:space="0" w:color="auto"/>
        <w:left w:val="none" w:sz="0" w:space="0" w:color="auto"/>
        <w:bottom w:val="none" w:sz="0" w:space="0" w:color="auto"/>
        <w:right w:val="none" w:sz="0" w:space="0" w:color="auto"/>
      </w:divBdr>
    </w:div>
    <w:div w:id="1812406339">
      <w:bodyDiv w:val="1"/>
      <w:marLeft w:val="0"/>
      <w:marRight w:val="0"/>
      <w:marTop w:val="0"/>
      <w:marBottom w:val="0"/>
      <w:divBdr>
        <w:top w:val="none" w:sz="0" w:space="0" w:color="auto"/>
        <w:left w:val="none" w:sz="0" w:space="0" w:color="auto"/>
        <w:bottom w:val="none" w:sz="0" w:space="0" w:color="auto"/>
        <w:right w:val="none" w:sz="0" w:space="0" w:color="auto"/>
      </w:divBdr>
    </w:div>
    <w:div w:id="19075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osu.edu/coronavirus/reope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wosu.edu/graduate-stud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holliday@nwosu.edu" TargetMode="External"/><Relationship Id="rId4" Type="http://schemas.openxmlformats.org/officeDocument/2006/relationships/webSettings" Target="webSettings.xml"/><Relationship Id="rId9" Type="http://schemas.openxmlformats.org/officeDocument/2006/relationships/hyperlink" Target="https://www.nwosu.edu/forms/ada-request-for-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NWOSU</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rcmurrow</dc:creator>
  <cp:lastModifiedBy>Holliday, Shawn</cp:lastModifiedBy>
  <cp:revision>6</cp:revision>
  <cp:lastPrinted>2011-08-08T14:22:00Z</cp:lastPrinted>
  <dcterms:created xsi:type="dcterms:W3CDTF">2020-07-29T20:08:00Z</dcterms:created>
  <dcterms:modified xsi:type="dcterms:W3CDTF">2020-08-12T14:31:00Z</dcterms:modified>
</cp:coreProperties>
</file>